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05C" w:rsidRPr="008D7785" w:rsidRDefault="008D7785" w:rsidP="005F405C">
      <w:pPr>
        <w:spacing w:after="0" w:line="240" w:lineRule="auto"/>
        <w:jc w:val="both"/>
        <w:rPr>
          <w:rFonts w:ascii="Arial" w:hAnsi="Arial" w:cs="Arial"/>
          <w:sz w:val="10"/>
        </w:rPr>
      </w:pPr>
      <w:r w:rsidRPr="008D7785">
        <w:rPr>
          <w:rFonts w:ascii="Arial" w:hAnsi="Arial" w:cs="Arial"/>
          <w:noProof/>
          <w:sz w:val="10"/>
        </w:rPr>
        <w:drawing>
          <wp:anchor distT="0" distB="0" distL="114300" distR="114300" simplePos="0" relativeHeight="251659264" behindDoc="0" locked="0" layoutInCell="1" allowOverlap="1" wp14:anchorId="4CB33456" wp14:editId="11EBA043">
            <wp:simplePos x="0" y="0"/>
            <wp:positionH relativeFrom="column">
              <wp:posOffset>2392578</wp:posOffset>
            </wp:positionH>
            <wp:positionV relativeFrom="paragraph">
              <wp:posOffset>-129540</wp:posOffset>
            </wp:positionV>
            <wp:extent cx="1131126" cy="67535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XT_Li-ion_HC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31126" cy="675357"/>
                    </a:xfrm>
                    <a:prstGeom prst="rect">
                      <a:avLst/>
                    </a:prstGeom>
                  </pic:spPr>
                </pic:pic>
              </a:graphicData>
            </a:graphic>
            <wp14:sizeRelH relativeFrom="page">
              <wp14:pctWidth>0</wp14:pctWidth>
            </wp14:sizeRelH>
            <wp14:sizeRelV relativeFrom="page">
              <wp14:pctHeight>0</wp14:pctHeight>
            </wp14:sizeRelV>
          </wp:anchor>
        </w:drawing>
      </w:r>
      <w:r w:rsidRPr="008D7785">
        <w:rPr>
          <w:rFonts w:ascii="Arial" w:hAnsi="Arial" w:cs="Arial"/>
          <w:noProof/>
          <w:sz w:val="10"/>
        </w:rPr>
        <w:drawing>
          <wp:anchor distT="0" distB="0" distL="114300" distR="114300" simplePos="0" relativeHeight="251658240" behindDoc="0" locked="0" layoutInCell="1" allowOverlap="1" wp14:anchorId="3866FA91" wp14:editId="61A756C7">
            <wp:simplePos x="0" y="0"/>
            <wp:positionH relativeFrom="column">
              <wp:posOffset>3790950</wp:posOffset>
            </wp:positionH>
            <wp:positionV relativeFrom="paragraph">
              <wp:posOffset>-203200</wp:posOffset>
            </wp:positionV>
            <wp:extent cx="2038350" cy="2038350"/>
            <wp:effectExtent l="19050" t="19050" r="19050" b="190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kita_XAG10M_Beauty_Shot_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8350" cy="20383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8D2921">
        <w:rPr>
          <w:rFonts w:ascii="Arial" w:hAnsi="Arial" w:cs="Arial"/>
          <w:sz w:val="10"/>
        </w:rPr>
        <w:t xml:space="preserve">   </w:t>
      </w:r>
      <w:r w:rsidR="005F405C" w:rsidRPr="008D7785">
        <w:rPr>
          <w:rFonts w:ascii="Arial" w:hAnsi="Arial" w:cs="Arial"/>
          <w:sz w:val="10"/>
        </w:rPr>
        <w:t xml:space="preserve">For Media Inquiries Contact </w:t>
      </w: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Wayne Hart, Communications Manager</w:t>
      </w: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 xml:space="preserve">Email: </w:t>
      </w:r>
      <w:r w:rsidRPr="008D7785">
        <w:rPr>
          <w:rFonts w:ascii="Arial" w:hAnsi="Arial" w:cs="Arial"/>
          <w:sz w:val="10"/>
        </w:rPr>
        <w:tab/>
        <w:t>whart@makitausa.com</w:t>
      </w: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Phone:</w:t>
      </w:r>
      <w:r w:rsidRPr="008D7785">
        <w:rPr>
          <w:rFonts w:ascii="Arial" w:hAnsi="Arial" w:cs="Arial"/>
          <w:sz w:val="10"/>
        </w:rPr>
        <w:tab/>
        <w:t>(714)522-8088, x4410</w:t>
      </w:r>
    </w:p>
    <w:p w:rsidR="005F405C" w:rsidRPr="008D7785" w:rsidRDefault="005F405C" w:rsidP="005F405C">
      <w:pPr>
        <w:spacing w:after="0" w:line="240" w:lineRule="auto"/>
        <w:jc w:val="both"/>
        <w:rPr>
          <w:rFonts w:ascii="Arial" w:hAnsi="Arial" w:cs="Arial"/>
          <w:sz w:val="10"/>
        </w:rPr>
      </w:pP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 xml:space="preserve">For Consumer Inquiries Contact: </w:t>
      </w: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Phone:</w:t>
      </w:r>
      <w:r w:rsidRPr="008D7785">
        <w:rPr>
          <w:rFonts w:ascii="Arial" w:hAnsi="Arial" w:cs="Arial"/>
          <w:sz w:val="10"/>
        </w:rPr>
        <w:tab/>
        <w:t>(800)4-MAKITA</w:t>
      </w: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Website:</w:t>
      </w:r>
      <w:r w:rsidRPr="008D7785">
        <w:rPr>
          <w:rFonts w:ascii="Arial" w:hAnsi="Arial" w:cs="Arial"/>
          <w:sz w:val="10"/>
        </w:rPr>
        <w:tab/>
        <w:t>www.makitatools.com</w:t>
      </w: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Facebook:</w:t>
      </w:r>
      <w:r w:rsidRPr="008D7785">
        <w:rPr>
          <w:rFonts w:ascii="Arial" w:hAnsi="Arial" w:cs="Arial"/>
          <w:sz w:val="10"/>
        </w:rPr>
        <w:tab/>
        <w:t>www.facebook.com/makitatoolspage</w:t>
      </w:r>
    </w:p>
    <w:p w:rsidR="005F405C" w:rsidRPr="008D7785" w:rsidRDefault="005F405C" w:rsidP="005F405C">
      <w:pPr>
        <w:spacing w:after="0" w:line="240" w:lineRule="auto"/>
        <w:jc w:val="both"/>
        <w:rPr>
          <w:rFonts w:ascii="Arial" w:hAnsi="Arial" w:cs="Arial"/>
          <w:sz w:val="10"/>
        </w:rPr>
      </w:pPr>
      <w:r w:rsidRPr="008D7785">
        <w:rPr>
          <w:rFonts w:ascii="Arial" w:hAnsi="Arial" w:cs="Arial"/>
          <w:sz w:val="10"/>
        </w:rPr>
        <w:t xml:space="preserve">Twitter: </w:t>
      </w:r>
      <w:r w:rsidRPr="008D7785">
        <w:rPr>
          <w:rFonts w:ascii="Arial" w:hAnsi="Arial" w:cs="Arial"/>
          <w:sz w:val="10"/>
        </w:rPr>
        <w:tab/>
        <w:t>www.twitter.com/makitatools</w:t>
      </w:r>
    </w:p>
    <w:p w:rsidR="005F405C" w:rsidRPr="00307C53" w:rsidRDefault="005F405C" w:rsidP="005F405C">
      <w:pPr>
        <w:spacing w:after="0" w:line="240" w:lineRule="auto"/>
        <w:jc w:val="both"/>
        <w:rPr>
          <w:rFonts w:ascii="Arial" w:hAnsi="Arial" w:cs="Arial"/>
          <w:sz w:val="18"/>
        </w:rPr>
      </w:pPr>
    </w:p>
    <w:p w:rsidR="005F405C" w:rsidRPr="00307C53" w:rsidRDefault="005F405C" w:rsidP="005F405C">
      <w:pPr>
        <w:spacing w:after="0" w:line="240" w:lineRule="auto"/>
        <w:jc w:val="both"/>
        <w:rPr>
          <w:rFonts w:ascii="Arial" w:hAnsi="Arial" w:cs="Arial"/>
          <w:sz w:val="18"/>
        </w:rPr>
      </w:pPr>
      <w:r w:rsidRPr="00307C53">
        <w:rPr>
          <w:rFonts w:ascii="Arial" w:hAnsi="Arial" w:cs="Arial"/>
          <w:sz w:val="18"/>
        </w:rPr>
        <w:t>FOR IMMEDIATE RELEASE</w:t>
      </w:r>
    </w:p>
    <w:p w:rsidR="005F405C" w:rsidRDefault="005F405C" w:rsidP="004D3B41">
      <w:pPr>
        <w:spacing w:after="0" w:line="240" w:lineRule="auto"/>
        <w:jc w:val="center"/>
        <w:rPr>
          <w:rFonts w:ascii="Arial" w:hAnsi="Arial" w:cs="Arial"/>
          <w:b/>
        </w:rPr>
      </w:pPr>
    </w:p>
    <w:p w:rsidR="008D7785" w:rsidRDefault="008D7785" w:rsidP="004D3B41">
      <w:pPr>
        <w:spacing w:after="0" w:line="240" w:lineRule="auto"/>
        <w:jc w:val="center"/>
        <w:rPr>
          <w:rFonts w:ascii="Arial" w:hAnsi="Arial" w:cs="Arial"/>
          <w:b/>
        </w:rPr>
      </w:pPr>
    </w:p>
    <w:p w:rsidR="008D7785" w:rsidRDefault="008D7785" w:rsidP="004D3B41">
      <w:pPr>
        <w:spacing w:after="0" w:line="240" w:lineRule="auto"/>
        <w:jc w:val="center"/>
        <w:rPr>
          <w:rFonts w:ascii="Arial" w:hAnsi="Arial" w:cs="Arial"/>
          <w:b/>
        </w:rPr>
      </w:pPr>
      <w:bookmarkStart w:id="0" w:name="_GoBack"/>
      <w:bookmarkEnd w:id="0"/>
    </w:p>
    <w:p w:rsidR="00307C53" w:rsidRDefault="00307C53" w:rsidP="004D3B41">
      <w:pPr>
        <w:spacing w:after="0" w:line="240" w:lineRule="auto"/>
        <w:jc w:val="center"/>
        <w:rPr>
          <w:rFonts w:ascii="Arial" w:hAnsi="Arial" w:cs="Arial"/>
          <w:b/>
        </w:rPr>
      </w:pPr>
    </w:p>
    <w:p w:rsidR="008D7785" w:rsidRDefault="008D7785" w:rsidP="004D3B41">
      <w:pPr>
        <w:spacing w:after="0" w:line="240" w:lineRule="auto"/>
        <w:jc w:val="center"/>
        <w:rPr>
          <w:rFonts w:ascii="Arial" w:hAnsi="Arial" w:cs="Arial"/>
          <w:b/>
        </w:rPr>
      </w:pPr>
    </w:p>
    <w:p w:rsidR="005F405C" w:rsidRDefault="005F405C" w:rsidP="004D3B41">
      <w:pPr>
        <w:spacing w:after="0" w:line="240" w:lineRule="auto"/>
        <w:jc w:val="center"/>
        <w:rPr>
          <w:rFonts w:ascii="Arial" w:hAnsi="Arial" w:cs="Arial"/>
          <w:b/>
        </w:rPr>
      </w:pPr>
    </w:p>
    <w:p w:rsidR="00275D56" w:rsidRDefault="00275D56" w:rsidP="004D3B41">
      <w:pPr>
        <w:spacing w:after="0" w:line="240" w:lineRule="auto"/>
        <w:jc w:val="center"/>
        <w:rPr>
          <w:rFonts w:ascii="Arial" w:hAnsi="Arial" w:cs="Arial"/>
          <w:b/>
        </w:rPr>
      </w:pPr>
    </w:p>
    <w:p w:rsidR="00275D56" w:rsidRDefault="00275D56" w:rsidP="004D3B41">
      <w:pPr>
        <w:spacing w:after="0" w:line="240" w:lineRule="auto"/>
        <w:jc w:val="center"/>
        <w:rPr>
          <w:rFonts w:ascii="Arial" w:hAnsi="Arial" w:cs="Arial"/>
          <w:b/>
        </w:rPr>
      </w:pPr>
    </w:p>
    <w:p w:rsidR="00382713" w:rsidRDefault="00382713" w:rsidP="004D3B41">
      <w:pPr>
        <w:spacing w:after="0" w:line="240" w:lineRule="auto"/>
        <w:jc w:val="center"/>
        <w:rPr>
          <w:rFonts w:ascii="Arial" w:hAnsi="Arial" w:cs="Arial"/>
          <w:b/>
        </w:rPr>
      </w:pPr>
    </w:p>
    <w:p w:rsidR="004D3B41" w:rsidRPr="004D3B41" w:rsidRDefault="0019172C" w:rsidP="004D3B41">
      <w:pPr>
        <w:spacing w:after="0" w:line="240" w:lineRule="auto"/>
        <w:jc w:val="center"/>
        <w:rPr>
          <w:rFonts w:ascii="Arial" w:hAnsi="Arial" w:cs="Arial"/>
          <w:b/>
        </w:rPr>
      </w:pPr>
      <w:r>
        <w:rPr>
          <w:rFonts w:ascii="Arial" w:hAnsi="Arial" w:cs="Arial"/>
          <w:b/>
        </w:rPr>
        <w:t xml:space="preserve">MAKITA EXPANDS 18V </w:t>
      </w:r>
      <w:r w:rsidR="00275D56">
        <w:rPr>
          <w:rFonts w:ascii="Arial" w:hAnsi="Arial" w:cs="Arial"/>
          <w:b/>
        </w:rPr>
        <w:t xml:space="preserve">LXT </w:t>
      </w:r>
      <w:r w:rsidR="00772A50">
        <w:rPr>
          <w:rFonts w:ascii="Arial" w:hAnsi="Arial" w:cs="Arial"/>
          <w:b/>
        </w:rPr>
        <w:t>BRUSHLESS</w:t>
      </w:r>
      <w:r>
        <w:rPr>
          <w:rFonts w:ascii="Arial" w:hAnsi="Arial" w:cs="Arial"/>
          <w:b/>
        </w:rPr>
        <w:t xml:space="preserve"> GRINDER LINE-UP</w:t>
      </w:r>
    </w:p>
    <w:p w:rsidR="004D3B41" w:rsidRPr="004D3B41" w:rsidRDefault="0019172C" w:rsidP="004D3B41">
      <w:pPr>
        <w:spacing w:after="0" w:line="240" w:lineRule="auto"/>
        <w:jc w:val="center"/>
        <w:rPr>
          <w:rFonts w:ascii="Arial" w:hAnsi="Arial" w:cs="Arial"/>
          <w:b/>
        </w:rPr>
      </w:pPr>
      <w:r>
        <w:rPr>
          <w:rFonts w:ascii="Arial" w:hAnsi="Arial" w:cs="Arial"/>
          <w:b/>
        </w:rPr>
        <w:t xml:space="preserve">New </w:t>
      </w:r>
      <w:r w:rsidR="00030C40">
        <w:rPr>
          <w:rFonts w:ascii="Arial" w:hAnsi="Arial" w:cs="Arial"/>
          <w:b/>
        </w:rPr>
        <w:t xml:space="preserve">18V LXT </w:t>
      </w:r>
      <w:r>
        <w:rPr>
          <w:rFonts w:ascii="Arial" w:hAnsi="Arial" w:cs="Arial"/>
          <w:b/>
        </w:rPr>
        <w:t xml:space="preserve">Brushless Paddle Switch Grinder </w:t>
      </w:r>
      <w:r w:rsidR="004141D5">
        <w:rPr>
          <w:rFonts w:ascii="Arial" w:hAnsi="Arial" w:cs="Arial"/>
          <w:b/>
        </w:rPr>
        <w:br/>
        <w:t xml:space="preserve">offers more </w:t>
      </w:r>
      <w:r>
        <w:rPr>
          <w:rFonts w:ascii="Arial" w:hAnsi="Arial" w:cs="Arial"/>
          <w:b/>
        </w:rPr>
        <w:t>features</w:t>
      </w:r>
      <w:r w:rsidR="004141D5">
        <w:rPr>
          <w:rFonts w:ascii="Arial" w:hAnsi="Arial" w:cs="Arial"/>
          <w:b/>
        </w:rPr>
        <w:t>, including an</w:t>
      </w:r>
      <w:r>
        <w:rPr>
          <w:rFonts w:ascii="Arial" w:hAnsi="Arial" w:cs="Arial"/>
          <w:b/>
        </w:rPr>
        <w:t xml:space="preserve"> electric brake </w:t>
      </w:r>
    </w:p>
    <w:p w:rsidR="009C0724" w:rsidRPr="004D3B41" w:rsidRDefault="009C0724" w:rsidP="004D3B41">
      <w:pPr>
        <w:spacing w:after="0" w:line="240" w:lineRule="auto"/>
        <w:jc w:val="both"/>
        <w:rPr>
          <w:rFonts w:ascii="Arial" w:hAnsi="Arial" w:cs="Arial"/>
        </w:rPr>
      </w:pPr>
    </w:p>
    <w:p w:rsidR="00382713" w:rsidRDefault="00CE41C7" w:rsidP="004D3B41">
      <w:pPr>
        <w:spacing w:after="0" w:line="240" w:lineRule="auto"/>
        <w:jc w:val="both"/>
        <w:rPr>
          <w:rFonts w:ascii="Arial" w:hAnsi="Arial" w:cs="Arial"/>
        </w:rPr>
      </w:pPr>
      <w:r w:rsidRPr="004D3B41">
        <w:rPr>
          <w:rFonts w:ascii="Arial" w:hAnsi="Arial" w:cs="Arial"/>
          <w:b/>
        </w:rPr>
        <w:t>La Mirada, CA</w:t>
      </w:r>
      <w:r w:rsidRPr="004D3B41">
        <w:rPr>
          <w:rFonts w:ascii="Arial" w:hAnsi="Arial" w:cs="Arial"/>
        </w:rPr>
        <w:t xml:space="preserve"> – </w:t>
      </w:r>
      <w:r w:rsidR="008D2921">
        <w:rPr>
          <w:rFonts w:ascii="Arial" w:hAnsi="Arial" w:cs="Arial"/>
        </w:rPr>
        <w:t xml:space="preserve">Contractors are demanding more switch, handle and performance options for grinding and cut-off applications. </w:t>
      </w:r>
      <w:r w:rsidRPr="004D3B41">
        <w:rPr>
          <w:rFonts w:ascii="Arial" w:hAnsi="Arial" w:cs="Arial"/>
        </w:rPr>
        <w:t xml:space="preserve">Makita® </w:t>
      </w:r>
      <w:r w:rsidR="008D2921">
        <w:rPr>
          <w:rFonts w:ascii="Arial" w:hAnsi="Arial" w:cs="Arial"/>
        </w:rPr>
        <w:t xml:space="preserve">is meeting demand with </w:t>
      </w:r>
      <w:r w:rsidR="009C0724" w:rsidRPr="004D3B41">
        <w:rPr>
          <w:rFonts w:ascii="Arial" w:hAnsi="Arial" w:cs="Arial"/>
        </w:rPr>
        <w:t>another cordless metalworking solution</w:t>
      </w:r>
      <w:r w:rsidR="004141D5">
        <w:rPr>
          <w:rFonts w:ascii="Arial" w:hAnsi="Arial" w:cs="Arial"/>
        </w:rPr>
        <w:t xml:space="preserve">, </w:t>
      </w:r>
      <w:r w:rsidRPr="004D3B41">
        <w:rPr>
          <w:rFonts w:ascii="Arial" w:hAnsi="Arial" w:cs="Arial"/>
        </w:rPr>
        <w:t xml:space="preserve">the new 18V LXT® Lithium-Ion </w:t>
      </w:r>
      <w:r w:rsidR="004D47F5">
        <w:rPr>
          <w:rFonts w:ascii="Arial" w:hAnsi="Arial" w:cs="Arial"/>
        </w:rPr>
        <w:t>Brushl</w:t>
      </w:r>
      <w:r w:rsidRPr="004D3B41">
        <w:rPr>
          <w:rFonts w:ascii="Arial" w:hAnsi="Arial" w:cs="Arial"/>
        </w:rPr>
        <w:t>ess 4-1/2” Paddle Switch Cut-Off/Angle Grinder</w:t>
      </w:r>
      <w:r w:rsidR="0019172C">
        <w:rPr>
          <w:rFonts w:ascii="Arial" w:hAnsi="Arial" w:cs="Arial"/>
        </w:rPr>
        <w:t xml:space="preserve"> with Electric Brake</w:t>
      </w:r>
      <w:r w:rsidR="00307C53">
        <w:rPr>
          <w:rFonts w:ascii="Arial" w:hAnsi="Arial" w:cs="Arial"/>
        </w:rPr>
        <w:t xml:space="preserve"> Kit</w:t>
      </w:r>
      <w:r w:rsidRPr="004D3B41">
        <w:rPr>
          <w:rFonts w:ascii="Arial" w:hAnsi="Arial" w:cs="Arial"/>
        </w:rPr>
        <w:t>, model XAG</w:t>
      </w:r>
      <w:r w:rsidR="0019172C">
        <w:rPr>
          <w:rFonts w:ascii="Arial" w:hAnsi="Arial" w:cs="Arial"/>
        </w:rPr>
        <w:t>10</w:t>
      </w:r>
      <w:r w:rsidRPr="004D3B41">
        <w:rPr>
          <w:rFonts w:ascii="Arial" w:hAnsi="Arial" w:cs="Arial"/>
        </w:rPr>
        <w:t xml:space="preserve">M. </w:t>
      </w:r>
    </w:p>
    <w:p w:rsidR="00382713" w:rsidRDefault="00382713" w:rsidP="004D3B41">
      <w:pPr>
        <w:spacing w:after="0" w:line="240" w:lineRule="auto"/>
        <w:jc w:val="both"/>
        <w:rPr>
          <w:rFonts w:ascii="Arial" w:hAnsi="Arial" w:cs="Arial"/>
        </w:rPr>
      </w:pPr>
    </w:p>
    <w:p w:rsidR="008D2921" w:rsidRDefault="008D2921" w:rsidP="004D3B41">
      <w:pPr>
        <w:spacing w:after="0" w:line="240" w:lineRule="auto"/>
        <w:jc w:val="both"/>
        <w:rPr>
          <w:rFonts w:ascii="Arial" w:hAnsi="Arial" w:cs="Arial"/>
        </w:rPr>
      </w:pPr>
      <w:r>
        <w:rPr>
          <w:rFonts w:ascii="Arial" w:hAnsi="Arial" w:cs="Arial"/>
        </w:rPr>
        <w:t xml:space="preserve">In addition to the </w:t>
      </w:r>
      <w:r w:rsidR="0019172C">
        <w:rPr>
          <w:rFonts w:ascii="Arial" w:hAnsi="Arial" w:cs="Arial"/>
        </w:rPr>
        <w:t>electric brake</w:t>
      </w:r>
      <w:r>
        <w:rPr>
          <w:rFonts w:ascii="Arial" w:hAnsi="Arial" w:cs="Arial"/>
        </w:rPr>
        <w:t xml:space="preserve">, which </w:t>
      </w:r>
      <w:r w:rsidR="0019172C">
        <w:rPr>
          <w:rFonts w:ascii="Arial" w:hAnsi="Arial" w:cs="Arial"/>
        </w:rPr>
        <w:t xml:space="preserve">stops the grinding or cut-off wheel in </w:t>
      </w:r>
      <w:r w:rsidR="00772A50">
        <w:rPr>
          <w:rFonts w:ascii="Arial" w:hAnsi="Arial" w:cs="Arial"/>
        </w:rPr>
        <w:t>two</w:t>
      </w:r>
      <w:r w:rsidR="0019172C">
        <w:rPr>
          <w:rFonts w:ascii="Arial" w:hAnsi="Arial" w:cs="Arial"/>
        </w:rPr>
        <w:t xml:space="preserve"> seconds or less</w:t>
      </w:r>
      <w:r w:rsidR="00356620">
        <w:rPr>
          <w:rFonts w:ascii="Arial" w:hAnsi="Arial" w:cs="Arial"/>
        </w:rPr>
        <w:t xml:space="preserve"> upon release of the switch</w:t>
      </w:r>
      <w:r>
        <w:rPr>
          <w:rFonts w:ascii="Arial" w:hAnsi="Arial" w:cs="Arial"/>
        </w:rPr>
        <w:t xml:space="preserve">, the XAG10M includes electronic torque control, </w:t>
      </w:r>
      <w:r w:rsidR="005059FA" w:rsidRPr="004D3B41">
        <w:rPr>
          <w:rFonts w:ascii="Arial" w:hAnsi="Arial" w:cs="Arial"/>
        </w:rPr>
        <w:t xml:space="preserve">a large </w:t>
      </w:r>
      <w:r w:rsidR="00382713">
        <w:rPr>
          <w:rFonts w:ascii="Arial" w:hAnsi="Arial" w:cs="Arial"/>
        </w:rPr>
        <w:t xml:space="preserve">no lock-on </w:t>
      </w:r>
      <w:r w:rsidR="005059FA" w:rsidRPr="004D3B41">
        <w:rPr>
          <w:rFonts w:ascii="Arial" w:hAnsi="Arial" w:cs="Arial"/>
        </w:rPr>
        <w:t>flush-mount paddle switch</w:t>
      </w:r>
      <w:r w:rsidR="005059FA">
        <w:rPr>
          <w:rFonts w:ascii="Arial" w:hAnsi="Arial" w:cs="Arial"/>
        </w:rPr>
        <w:t xml:space="preserve"> with </w:t>
      </w:r>
      <w:r w:rsidR="00382713">
        <w:rPr>
          <w:rFonts w:ascii="Arial" w:hAnsi="Arial" w:cs="Arial"/>
        </w:rPr>
        <w:t xml:space="preserve">two stage </w:t>
      </w:r>
      <w:r w:rsidR="005059FA">
        <w:rPr>
          <w:rFonts w:ascii="Arial" w:hAnsi="Arial" w:cs="Arial"/>
        </w:rPr>
        <w:t>lock-off</w:t>
      </w:r>
      <w:r>
        <w:rPr>
          <w:rFonts w:ascii="Arial" w:hAnsi="Arial" w:cs="Arial"/>
        </w:rPr>
        <w:t xml:space="preserve">, and </w:t>
      </w:r>
      <w:r w:rsidR="005059FA">
        <w:rPr>
          <w:rFonts w:ascii="Arial" w:hAnsi="Arial" w:cs="Arial"/>
        </w:rPr>
        <w:t xml:space="preserve">an </w:t>
      </w:r>
      <w:r>
        <w:rPr>
          <w:rFonts w:ascii="Arial" w:hAnsi="Arial" w:cs="Arial"/>
        </w:rPr>
        <w:t>anti-restart</w:t>
      </w:r>
      <w:r w:rsidR="005059FA">
        <w:rPr>
          <w:rFonts w:ascii="Arial" w:hAnsi="Arial" w:cs="Arial"/>
        </w:rPr>
        <w:t xml:space="preserve"> function</w:t>
      </w:r>
      <w:r>
        <w:rPr>
          <w:rFonts w:ascii="Arial" w:hAnsi="Arial" w:cs="Arial"/>
        </w:rPr>
        <w:t xml:space="preserve">. </w:t>
      </w:r>
    </w:p>
    <w:p w:rsidR="0019172C" w:rsidRDefault="0019172C" w:rsidP="004D3B41">
      <w:pPr>
        <w:spacing w:after="0" w:line="240" w:lineRule="auto"/>
        <w:jc w:val="both"/>
        <w:rPr>
          <w:rFonts w:ascii="Arial" w:hAnsi="Arial" w:cs="Arial"/>
        </w:rPr>
      </w:pPr>
    </w:p>
    <w:p w:rsidR="00382713" w:rsidRPr="004D3B41" w:rsidRDefault="00382713" w:rsidP="00382713">
      <w:pPr>
        <w:spacing w:after="0" w:line="240" w:lineRule="auto"/>
        <w:jc w:val="center"/>
        <w:rPr>
          <w:rFonts w:ascii="Arial" w:hAnsi="Arial" w:cs="Arial"/>
          <w:b/>
        </w:rPr>
      </w:pPr>
      <w:r>
        <w:rPr>
          <w:rFonts w:ascii="Arial" w:hAnsi="Arial" w:cs="Arial"/>
          <w:b/>
        </w:rPr>
        <w:t>World’s Largest 18V Lithium-Ion Tool Line-Up</w:t>
      </w:r>
    </w:p>
    <w:p w:rsidR="0089735B" w:rsidRDefault="0019172C" w:rsidP="008D2921">
      <w:pPr>
        <w:spacing w:after="0" w:line="240" w:lineRule="auto"/>
        <w:jc w:val="both"/>
        <w:rPr>
          <w:rFonts w:ascii="Arial" w:hAnsi="Arial" w:cs="Arial"/>
        </w:rPr>
      </w:pPr>
      <w:r w:rsidRPr="0019172C">
        <w:rPr>
          <w:rFonts w:ascii="Arial" w:hAnsi="Arial" w:cs="Arial"/>
        </w:rPr>
        <w:t>The X</w:t>
      </w:r>
      <w:r>
        <w:rPr>
          <w:rFonts w:ascii="Arial" w:hAnsi="Arial" w:cs="Arial"/>
        </w:rPr>
        <w:t>AG10M</w:t>
      </w:r>
      <w:r w:rsidRPr="0019172C">
        <w:rPr>
          <w:rFonts w:ascii="Arial" w:hAnsi="Arial" w:cs="Arial"/>
        </w:rPr>
        <w:t xml:space="preserve"> is part of Makita’s expanding 18V Lithium-Ion series. With over 15</w:t>
      </w:r>
      <w:r w:rsidR="00382713">
        <w:rPr>
          <w:rFonts w:ascii="Arial" w:hAnsi="Arial" w:cs="Arial"/>
        </w:rPr>
        <w:t>0</w:t>
      </w:r>
      <w:r w:rsidRPr="0019172C">
        <w:rPr>
          <w:rFonts w:ascii="Arial" w:hAnsi="Arial" w:cs="Arial"/>
        </w:rPr>
        <w:t xml:space="preserve"> tools it is the world’s largest cordless tool line-up powered by 18V Lithium-Ion slide-style batteries. Makita 18V Lithium-Ion batteries have the fastest charge times in their categories, so they spend more time working and less time sitting on the charger.</w:t>
      </w:r>
    </w:p>
    <w:p w:rsidR="004D3B41" w:rsidRPr="004D3B41" w:rsidRDefault="004D3B41" w:rsidP="004D3B41">
      <w:pPr>
        <w:spacing w:after="0" w:line="240" w:lineRule="auto"/>
        <w:jc w:val="both"/>
        <w:rPr>
          <w:rFonts w:ascii="Arial" w:hAnsi="Arial" w:cs="Arial"/>
        </w:rPr>
      </w:pPr>
    </w:p>
    <w:p w:rsidR="00CE41C7" w:rsidRDefault="00CE41C7" w:rsidP="00772A50">
      <w:pPr>
        <w:spacing w:after="0" w:line="240" w:lineRule="auto"/>
        <w:jc w:val="both"/>
        <w:rPr>
          <w:rFonts w:ascii="Arial" w:hAnsi="Arial" w:cs="Arial"/>
        </w:rPr>
      </w:pPr>
      <w:r w:rsidRPr="00382713">
        <w:rPr>
          <w:rFonts w:ascii="Arial" w:hAnsi="Arial" w:cs="Arial"/>
        </w:rPr>
        <w:t>"</w:t>
      </w:r>
      <w:r w:rsidRPr="004D3B41">
        <w:rPr>
          <w:rFonts w:ascii="Arial" w:hAnsi="Arial" w:cs="Arial"/>
        </w:rPr>
        <w:t xml:space="preserve">Makita is a pioneer in brushless motor technology </w:t>
      </w:r>
      <w:r w:rsidR="005F405C">
        <w:rPr>
          <w:rFonts w:ascii="Arial" w:hAnsi="Arial" w:cs="Arial"/>
        </w:rPr>
        <w:t xml:space="preserve">in cordless tools </w:t>
      </w:r>
      <w:r w:rsidRPr="004D3B41">
        <w:rPr>
          <w:rFonts w:ascii="Arial" w:hAnsi="Arial" w:cs="Arial"/>
        </w:rPr>
        <w:t xml:space="preserve">and the leader in the category," said </w:t>
      </w:r>
      <w:r w:rsidR="0089735B">
        <w:rPr>
          <w:rFonts w:ascii="Arial" w:hAnsi="Arial" w:cs="Arial"/>
        </w:rPr>
        <w:t>Carlos Quintana</w:t>
      </w:r>
      <w:r w:rsidRPr="004D3B41">
        <w:rPr>
          <w:rFonts w:ascii="Arial" w:hAnsi="Arial" w:cs="Arial"/>
        </w:rPr>
        <w:t xml:space="preserve">, </w:t>
      </w:r>
      <w:r w:rsidR="00030C40">
        <w:rPr>
          <w:rFonts w:ascii="Arial" w:hAnsi="Arial" w:cs="Arial"/>
        </w:rPr>
        <w:t xml:space="preserve">Senior </w:t>
      </w:r>
      <w:r w:rsidRPr="004D3B41">
        <w:rPr>
          <w:rFonts w:ascii="Arial" w:hAnsi="Arial" w:cs="Arial"/>
        </w:rPr>
        <w:t>Product Manager, Cordless Products, Makita USA. "</w:t>
      </w:r>
      <w:r w:rsidR="0089735B">
        <w:rPr>
          <w:rFonts w:ascii="Arial" w:hAnsi="Arial" w:cs="Arial"/>
        </w:rPr>
        <w:t xml:space="preserve">Makita brushless grinders are </w:t>
      </w:r>
      <w:r w:rsidR="005F405C">
        <w:rPr>
          <w:rFonts w:ascii="Arial" w:hAnsi="Arial" w:cs="Arial"/>
        </w:rPr>
        <w:t xml:space="preserve">engineered to deliver the power and performance of a corded grinder, without the hassles of a cord. </w:t>
      </w:r>
      <w:r w:rsidR="0089735B">
        <w:rPr>
          <w:rFonts w:ascii="Arial" w:hAnsi="Arial" w:cs="Arial"/>
        </w:rPr>
        <w:t>Th</w:t>
      </w:r>
      <w:r w:rsidR="00356620">
        <w:rPr>
          <w:rFonts w:ascii="Arial" w:hAnsi="Arial" w:cs="Arial"/>
        </w:rPr>
        <w:t xml:space="preserve">is </w:t>
      </w:r>
      <w:r w:rsidR="0089735B">
        <w:rPr>
          <w:rFonts w:ascii="Arial" w:hAnsi="Arial" w:cs="Arial"/>
        </w:rPr>
        <w:t xml:space="preserve">new </w:t>
      </w:r>
      <w:r w:rsidR="004D47F5">
        <w:rPr>
          <w:rFonts w:ascii="Arial" w:hAnsi="Arial" w:cs="Arial"/>
        </w:rPr>
        <w:t xml:space="preserve">brushless motor </w:t>
      </w:r>
      <w:r w:rsidR="00356620">
        <w:rPr>
          <w:rFonts w:ascii="Arial" w:hAnsi="Arial" w:cs="Arial"/>
        </w:rPr>
        <w:t>grinder</w:t>
      </w:r>
      <w:r w:rsidR="0089735B">
        <w:rPr>
          <w:rFonts w:ascii="Arial" w:hAnsi="Arial" w:cs="Arial"/>
        </w:rPr>
        <w:t xml:space="preserve"> </w:t>
      </w:r>
      <w:r w:rsidR="005059FA">
        <w:rPr>
          <w:rFonts w:ascii="Arial" w:hAnsi="Arial" w:cs="Arial"/>
        </w:rPr>
        <w:t xml:space="preserve">also </w:t>
      </w:r>
      <w:r w:rsidR="008D2921">
        <w:rPr>
          <w:rFonts w:ascii="Arial" w:hAnsi="Arial" w:cs="Arial"/>
        </w:rPr>
        <w:t xml:space="preserve">has more features, including an </w:t>
      </w:r>
      <w:r w:rsidR="0089735B">
        <w:rPr>
          <w:rFonts w:ascii="Arial" w:hAnsi="Arial" w:cs="Arial"/>
        </w:rPr>
        <w:t>electric brake and paddle switch</w:t>
      </w:r>
      <w:r w:rsidR="008D2921">
        <w:rPr>
          <w:rFonts w:ascii="Arial" w:hAnsi="Arial" w:cs="Arial"/>
        </w:rPr>
        <w:t>, giving</w:t>
      </w:r>
      <w:r w:rsidR="00275D56">
        <w:rPr>
          <w:rFonts w:ascii="Arial" w:hAnsi="Arial" w:cs="Arial"/>
        </w:rPr>
        <w:t xml:space="preserve"> contractors one more opportunity to cut the cord for </w:t>
      </w:r>
      <w:r w:rsidR="0089735B">
        <w:rPr>
          <w:rFonts w:ascii="Arial" w:hAnsi="Arial" w:cs="Arial"/>
        </w:rPr>
        <w:t>grinding and metalworking</w:t>
      </w:r>
      <w:r w:rsidR="00275D56">
        <w:rPr>
          <w:rFonts w:ascii="Arial" w:hAnsi="Arial" w:cs="Arial"/>
        </w:rPr>
        <w:t xml:space="preserve"> applications</w:t>
      </w:r>
      <w:r w:rsidR="0089735B">
        <w:rPr>
          <w:rFonts w:ascii="Arial" w:hAnsi="Arial" w:cs="Arial"/>
        </w:rPr>
        <w:t>.</w:t>
      </w:r>
      <w:r w:rsidRPr="004D3B41">
        <w:rPr>
          <w:rFonts w:ascii="Arial" w:hAnsi="Arial" w:cs="Arial"/>
        </w:rPr>
        <w:t>"</w:t>
      </w:r>
    </w:p>
    <w:p w:rsidR="0089735B" w:rsidRPr="004D3B41" w:rsidRDefault="0089735B"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Automatic Speed Change™ Technology for Optimum Performance</w:t>
      </w:r>
    </w:p>
    <w:p w:rsidR="00CE41C7" w:rsidRDefault="00CE41C7" w:rsidP="00772A50">
      <w:pPr>
        <w:spacing w:after="0" w:line="240" w:lineRule="auto"/>
        <w:jc w:val="both"/>
        <w:rPr>
          <w:rFonts w:ascii="Arial" w:hAnsi="Arial" w:cs="Arial"/>
        </w:rPr>
      </w:pPr>
      <w:r w:rsidRPr="004D3B41">
        <w:rPr>
          <w:rFonts w:ascii="Arial" w:hAnsi="Arial" w:cs="Arial"/>
        </w:rPr>
        <w:t>The new XAG</w:t>
      </w:r>
      <w:r w:rsidR="0089735B">
        <w:rPr>
          <w:rFonts w:ascii="Arial" w:hAnsi="Arial" w:cs="Arial"/>
        </w:rPr>
        <w:t>10</w:t>
      </w:r>
      <w:r w:rsidRPr="004D3B41">
        <w:rPr>
          <w:rFonts w:ascii="Arial" w:hAnsi="Arial" w:cs="Arial"/>
        </w:rPr>
        <w:t>M features Automatic Speed Change™ Technology, engineered to adjust speed and torque during grinding or cutting applications for optimum performance, even under heavy load. In addition, the efficient BL™ Brushless motor is electronically controlled to optimize battery energy use for up to 50% longer run time per charge than similar non-brushless tools. Electronic controls efficiently use battery energy to match torque and RPM to the changing demands of the application for increased power and speed when needed. And since there are no carbon brushes, the BL™ Brushless motor runs cooler and more efficiently for longer life.</w:t>
      </w:r>
    </w:p>
    <w:p w:rsidR="004D3B41" w:rsidRDefault="004D3B41" w:rsidP="004D3B41">
      <w:pPr>
        <w:spacing w:after="0" w:line="240" w:lineRule="auto"/>
        <w:rPr>
          <w:rFonts w:ascii="Arial" w:hAnsi="Arial" w:cs="Arial"/>
        </w:rPr>
      </w:pPr>
    </w:p>
    <w:p w:rsidR="00382713" w:rsidRPr="004D3B41" w:rsidRDefault="00382713"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lastRenderedPageBreak/>
        <w:t>Engineered for Faster Grinding</w:t>
      </w:r>
    </w:p>
    <w:p w:rsidR="00CE41C7" w:rsidRDefault="00CE41C7" w:rsidP="00772A50">
      <w:pPr>
        <w:spacing w:after="0" w:line="240" w:lineRule="auto"/>
        <w:jc w:val="both"/>
        <w:rPr>
          <w:rFonts w:ascii="Arial" w:hAnsi="Arial" w:cs="Arial"/>
        </w:rPr>
      </w:pPr>
      <w:r w:rsidRPr="004D3B41">
        <w:rPr>
          <w:rFonts w:ascii="Arial" w:hAnsi="Arial" w:cs="Arial"/>
        </w:rPr>
        <w:t xml:space="preserve">The efficient Makita brushless motor delivers 8,500 RPM for faster grinding, with soft start to suppress start-up reaction for smooth start-ups and longer gear life. </w:t>
      </w:r>
      <w:r w:rsidR="008D2921">
        <w:rPr>
          <w:rFonts w:ascii="Arial" w:hAnsi="Arial" w:cs="Arial"/>
        </w:rPr>
        <w:t xml:space="preserve">The electronic torque control is engineered to </w:t>
      </w:r>
      <w:r w:rsidR="005059FA">
        <w:rPr>
          <w:rFonts w:ascii="Arial" w:hAnsi="Arial" w:cs="Arial"/>
        </w:rPr>
        <w:t>turn off</w:t>
      </w:r>
      <w:r w:rsidR="005059FA" w:rsidRPr="005059FA">
        <w:rPr>
          <w:rFonts w:ascii="Arial" w:hAnsi="Arial" w:cs="Arial"/>
        </w:rPr>
        <w:t xml:space="preserve"> the motor if rotation speed suddenly slows or wheel is forced to stop</w:t>
      </w:r>
      <w:r w:rsidRPr="004D3B41">
        <w:rPr>
          <w:rFonts w:ascii="Arial" w:hAnsi="Arial" w:cs="Arial"/>
        </w:rPr>
        <w:t>. For increased durability, the grinder is equipped with Extreme Protection Technology (XPT</w:t>
      </w:r>
      <w:r w:rsidR="00772A50">
        <w:rPr>
          <w:rFonts w:ascii="Arial" w:hAnsi="Arial" w:cs="Arial"/>
        </w:rPr>
        <w:t>™</w:t>
      </w:r>
      <w:r w:rsidRPr="004D3B41">
        <w:rPr>
          <w:rFonts w:ascii="Arial" w:hAnsi="Arial" w:cs="Arial"/>
        </w:rPr>
        <w:t xml:space="preserve">), a protective seal inside the tool engineered for improved dust and moisture resistance by channeling debris away from the tool’s key internal components. The grinder is also equipped with wire mesh intake covers to </w:t>
      </w:r>
      <w:r w:rsidR="00307C53">
        <w:rPr>
          <w:rFonts w:ascii="Arial" w:hAnsi="Arial" w:cs="Arial"/>
        </w:rPr>
        <w:t xml:space="preserve">help </w:t>
      </w:r>
      <w:r w:rsidRPr="004D3B41">
        <w:rPr>
          <w:rFonts w:ascii="Arial" w:hAnsi="Arial" w:cs="Arial"/>
        </w:rPr>
        <w:t>prevent debris from entering the motor.</w:t>
      </w:r>
    </w:p>
    <w:p w:rsidR="004D3B41" w:rsidRPr="004D3B41" w:rsidRDefault="004D3B41" w:rsidP="00772A50">
      <w:pPr>
        <w:spacing w:after="0" w:line="240" w:lineRule="auto"/>
        <w:jc w:val="both"/>
        <w:rPr>
          <w:rFonts w:ascii="Arial" w:hAnsi="Arial" w:cs="Arial"/>
        </w:rPr>
      </w:pPr>
    </w:p>
    <w:p w:rsidR="004141D5" w:rsidRPr="004141D5" w:rsidRDefault="004141D5" w:rsidP="004141D5">
      <w:pPr>
        <w:spacing w:after="0" w:line="240" w:lineRule="auto"/>
        <w:jc w:val="center"/>
        <w:rPr>
          <w:rFonts w:ascii="Arial" w:hAnsi="Arial" w:cs="Arial"/>
          <w:b/>
        </w:rPr>
      </w:pPr>
      <w:r w:rsidRPr="004141D5">
        <w:rPr>
          <w:rFonts w:ascii="Arial" w:hAnsi="Arial" w:cs="Arial"/>
          <w:b/>
        </w:rPr>
        <w:t>More Options, More Features</w:t>
      </w:r>
    </w:p>
    <w:p w:rsidR="00CE41C7" w:rsidRPr="004D3B41" w:rsidRDefault="00CE41C7" w:rsidP="00772A50">
      <w:pPr>
        <w:spacing w:after="0" w:line="240" w:lineRule="auto"/>
        <w:jc w:val="both"/>
        <w:rPr>
          <w:rFonts w:ascii="Arial" w:hAnsi="Arial" w:cs="Arial"/>
        </w:rPr>
      </w:pPr>
      <w:r w:rsidRPr="004D3B41">
        <w:rPr>
          <w:rFonts w:ascii="Arial" w:hAnsi="Arial" w:cs="Arial"/>
        </w:rPr>
        <w:t xml:space="preserve">Convenience features include a large </w:t>
      </w:r>
      <w:r w:rsidR="00382713">
        <w:rPr>
          <w:rFonts w:ascii="Arial" w:hAnsi="Arial" w:cs="Arial"/>
        </w:rPr>
        <w:t xml:space="preserve">no lock-on </w:t>
      </w:r>
      <w:r w:rsidRPr="004D3B41">
        <w:rPr>
          <w:rFonts w:ascii="Arial" w:hAnsi="Arial" w:cs="Arial"/>
        </w:rPr>
        <w:t>flush-mount paddle switch</w:t>
      </w:r>
      <w:r w:rsidR="008D2921">
        <w:rPr>
          <w:rFonts w:ascii="Arial" w:hAnsi="Arial" w:cs="Arial"/>
        </w:rPr>
        <w:t xml:space="preserve"> with </w:t>
      </w:r>
      <w:r w:rsidR="00382713">
        <w:rPr>
          <w:rFonts w:ascii="Arial" w:hAnsi="Arial" w:cs="Arial"/>
        </w:rPr>
        <w:t xml:space="preserve">two-stage </w:t>
      </w:r>
      <w:r w:rsidR="008D2921">
        <w:rPr>
          <w:rFonts w:ascii="Arial" w:hAnsi="Arial" w:cs="Arial"/>
        </w:rPr>
        <w:t>lock-off</w:t>
      </w:r>
      <w:r w:rsidR="005059FA">
        <w:rPr>
          <w:rFonts w:ascii="Arial" w:hAnsi="Arial" w:cs="Arial"/>
        </w:rPr>
        <w:t xml:space="preserve">. In the event that a battery is installed while pulling the paddle switch into the ON position, the anti-restart function prevents the grinder from starting. Additional features include </w:t>
      </w:r>
      <w:r w:rsidRPr="004D3B41">
        <w:rPr>
          <w:rFonts w:ascii="Arial" w:hAnsi="Arial" w:cs="Arial"/>
        </w:rPr>
        <w:t>a rubberized soft grip and a 3-stage L.E.D. gauge to indicate battery charge level. The XAG</w:t>
      </w:r>
      <w:r w:rsidR="0089735B">
        <w:rPr>
          <w:rFonts w:ascii="Arial" w:hAnsi="Arial" w:cs="Arial"/>
        </w:rPr>
        <w:t>10</w:t>
      </w:r>
      <w:r w:rsidRPr="004D3B41">
        <w:rPr>
          <w:rFonts w:ascii="Arial" w:hAnsi="Arial" w:cs="Arial"/>
        </w:rPr>
        <w:t xml:space="preserve">M has superior balance and weighs only 5.6 lbs. with </w:t>
      </w:r>
      <w:r w:rsidR="00307C53">
        <w:rPr>
          <w:rFonts w:ascii="Arial" w:hAnsi="Arial" w:cs="Arial"/>
        </w:rPr>
        <w:t>battery</w:t>
      </w:r>
      <w:r w:rsidRPr="004D3B41">
        <w:rPr>
          <w:rFonts w:ascii="Arial" w:hAnsi="Arial" w:cs="Arial"/>
        </w:rPr>
        <w:t>.</w:t>
      </w:r>
    </w:p>
    <w:p w:rsidR="00CE41C7" w:rsidRPr="004D3B41" w:rsidRDefault="00CE41C7"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Star Protection Computer Controls™</w:t>
      </w:r>
    </w:p>
    <w:p w:rsidR="00CE41C7" w:rsidRPr="004D3B41" w:rsidRDefault="004141D5" w:rsidP="00772A50">
      <w:pPr>
        <w:spacing w:after="0" w:line="240" w:lineRule="auto"/>
        <w:jc w:val="both"/>
        <w:rPr>
          <w:rFonts w:ascii="Arial" w:hAnsi="Arial" w:cs="Arial"/>
        </w:rPr>
      </w:pPr>
      <w:r w:rsidRPr="004141D5">
        <w:rPr>
          <w:rFonts w:ascii="Arial" w:hAnsi="Arial" w:cs="Arial"/>
        </w:rPr>
        <w:t xml:space="preserve">For improved tool performance and extended tool and battery life, </w:t>
      </w:r>
      <w:r>
        <w:rPr>
          <w:rFonts w:ascii="Arial" w:hAnsi="Arial" w:cs="Arial"/>
        </w:rPr>
        <w:t xml:space="preserve">Makita Tools including </w:t>
      </w:r>
      <w:r w:rsidRPr="004141D5">
        <w:rPr>
          <w:rFonts w:ascii="Arial" w:hAnsi="Arial" w:cs="Arial"/>
        </w:rPr>
        <w:t>the X</w:t>
      </w:r>
      <w:r>
        <w:rPr>
          <w:rFonts w:ascii="Arial" w:hAnsi="Arial" w:cs="Arial"/>
        </w:rPr>
        <w:t>AG10M</w:t>
      </w:r>
      <w:r w:rsidRPr="004141D5">
        <w:rPr>
          <w:rFonts w:ascii="Arial" w:hAnsi="Arial" w:cs="Arial"/>
        </w:rPr>
        <w:t xml:space="preserve"> feature Star Protection Computer Controls™. Star Protection is communication technology that allows the Star Protection-equipped tool and battery to exchange data in real time and monitor conditions during use to protect against overloading, </w:t>
      </w:r>
      <w:proofErr w:type="spellStart"/>
      <w:r w:rsidRPr="004141D5">
        <w:rPr>
          <w:rFonts w:ascii="Arial" w:hAnsi="Arial" w:cs="Arial"/>
        </w:rPr>
        <w:t>overdischarging</w:t>
      </w:r>
      <w:proofErr w:type="spellEnd"/>
      <w:r w:rsidRPr="004141D5">
        <w:rPr>
          <w:rFonts w:ascii="Arial" w:hAnsi="Arial" w:cs="Arial"/>
        </w:rPr>
        <w:t xml:space="preserve"> and overheating. The X</w:t>
      </w:r>
      <w:r w:rsidR="00307C53">
        <w:rPr>
          <w:rFonts w:ascii="Arial" w:hAnsi="Arial" w:cs="Arial"/>
        </w:rPr>
        <w:t>AG10M</w:t>
      </w:r>
      <w:r w:rsidRPr="004141D5">
        <w:rPr>
          <w:rFonts w:ascii="Arial" w:hAnsi="Arial" w:cs="Arial"/>
        </w:rPr>
        <w:t xml:space="preserve"> can also be powered by Makita’s range of 18V LXT® Lithium-Ion batteries with the Star symbol on the battery, including 2.0Ah, 3.0Ah, 4,0Ah, 5.0Ah, and 6.0Ah batteries.</w:t>
      </w:r>
    </w:p>
    <w:p w:rsidR="004D3B41" w:rsidRPr="004D3B41" w:rsidRDefault="004D3B41" w:rsidP="004D3B41">
      <w:pPr>
        <w:spacing w:after="0" w:line="240" w:lineRule="auto"/>
        <w:ind w:left="-360" w:right="-360"/>
        <w:jc w:val="both"/>
        <w:rPr>
          <w:rFonts w:ascii="Arial" w:hAnsi="Arial" w:cs="Arial"/>
          <w:color w:val="000000"/>
        </w:rPr>
      </w:pPr>
    </w:p>
    <w:p w:rsidR="009C0724" w:rsidRPr="00344095" w:rsidRDefault="009C0724" w:rsidP="004D3B41">
      <w:pPr>
        <w:spacing w:after="0" w:line="240" w:lineRule="auto"/>
        <w:jc w:val="center"/>
        <w:rPr>
          <w:rFonts w:ascii="Arial" w:hAnsi="Arial" w:cs="Arial"/>
          <w:b/>
        </w:rPr>
      </w:pPr>
      <w:r w:rsidRPr="00344095">
        <w:rPr>
          <w:rFonts w:ascii="Arial" w:hAnsi="Arial" w:cs="Arial"/>
          <w:b/>
        </w:rPr>
        <w:t>Specifications</w:t>
      </w:r>
    </w:p>
    <w:tbl>
      <w:tblPr>
        <w:tblW w:w="648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2340"/>
        <w:gridCol w:w="2340"/>
      </w:tblGrid>
      <w:tr w:rsidR="009C0724" w:rsidRPr="00344095" w:rsidTr="00772A50">
        <w:trPr>
          <w:trHeight w:val="255"/>
        </w:trPr>
        <w:tc>
          <w:tcPr>
            <w:tcW w:w="1800" w:type="dxa"/>
            <w:tcBorders>
              <w:top w:val="single" w:sz="4" w:space="0" w:color="auto"/>
            </w:tcBorders>
            <w:noWrap/>
            <w:tcMar>
              <w:top w:w="14" w:type="dxa"/>
              <w:left w:w="29" w:type="dxa"/>
              <w:bottom w:w="14" w:type="dxa"/>
              <w:right w:w="29" w:type="dxa"/>
            </w:tcMar>
            <w:vAlign w:val="center"/>
          </w:tcPr>
          <w:p w:rsidR="009C0724" w:rsidRPr="00344095" w:rsidRDefault="009C0724" w:rsidP="0089735B">
            <w:pPr>
              <w:spacing w:after="0" w:line="240" w:lineRule="auto"/>
              <w:jc w:val="center"/>
              <w:rPr>
                <w:rFonts w:ascii="Arial" w:eastAsia="Arial Unicode MS" w:hAnsi="Arial" w:cs="Arial"/>
                <w:sz w:val="14"/>
                <w:szCs w:val="14"/>
              </w:rPr>
            </w:pPr>
          </w:p>
        </w:tc>
        <w:tc>
          <w:tcPr>
            <w:tcW w:w="2340" w:type="dxa"/>
            <w:tcBorders>
              <w:top w:val="single" w:sz="4" w:space="0" w:color="auto"/>
            </w:tcBorders>
            <w:vAlign w:val="center"/>
          </w:tcPr>
          <w:p w:rsidR="009C0724" w:rsidRPr="00344095" w:rsidRDefault="009C0724" w:rsidP="0089735B">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AG</w:t>
            </w:r>
            <w:r w:rsidR="0019172C">
              <w:rPr>
                <w:rFonts w:ascii="Arial" w:hAnsi="Arial" w:cs="Arial"/>
                <w:b/>
                <w:sz w:val="18"/>
                <w:szCs w:val="14"/>
              </w:rPr>
              <w:t>10</w:t>
            </w:r>
            <w:r>
              <w:rPr>
                <w:rFonts w:ascii="Arial" w:hAnsi="Arial" w:cs="Arial"/>
                <w:b/>
                <w:sz w:val="18"/>
                <w:szCs w:val="14"/>
              </w:rPr>
              <w:t>M</w:t>
            </w:r>
          </w:p>
        </w:tc>
        <w:tc>
          <w:tcPr>
            <w:tcW w:w="2340" w:type="dxa"/>
            <w:tcBorders>
              <w:top w:val="single" w:sz="4" w:space="0" w:color="auto"/>
            </w:tcBorders>
            <w:vAlign w:val="center"/>
          </w:tcPr>
          <w:p w:rsidR="009C0724" w:rsidRPr="00344095" w:rsidRDefault="009C0724" w:rsidP="0089735B">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AG</w:t>
            </w:r>
            <w:r w:rsidR="0019172C">
              <w:rPr>
                <w:rFonts w:ascii="Arial" w:hAnsi="Arial" w:cs="Arial"/>
                <w:b/>
                <w:sz w:val="18"/>
                <w:szCs w:val="14"/>
              </w:rPr>
              <w:t>10</w:t>
            </w:r>
            <w:r w:rsidRPr="00344095">
              <w:rPr>
                <w:rFonts w:ascii="Arial" w:hAnsi="Arial" w:cs="Arial"/>
                <w:b/>
                <w:sz w:val="18"/>
                <w:szCs w:val="14"/>
              </w:rPr>
              <w:t>Z</w:t>
            </w:r>
          </w:p>
        </w:tc>
      </w:tr>
      <w:tr w:rsidR="0019172C" w:rsidRPr="00344095" w:rsidTr="00772A50">
        <w:trPr>
          <w:trHeight w:val="255"/>
        </w:trPr>
        <w:tc>
          <w:tcPr>
            <w:tcW w:w="1800" w:type="dxa"/>
            <w:tcBorders>
              <w:top w:val="single" w:sz="4" w:space="0" w:color="auto"/>
            </w:tcBorders>
            <w:noWrap/>
            <w:tcMar>
              <w:top w:w="14" w:type="dxa"/>
              <w:left w:w="29" w:type="dxa"/>
              <w:bottom w:w="14" w:type="dxa"/>
              <w:right w:w="29" w:type="dxa"/>
            </w:tcMar>
            <w:vAlign w:val="center"/>
          </w:tcPr>
          <w:p w:rsidR="0019172C" w:rsidRPr="00772A50" w:rsidRDefault="00772A50" w:rsidP="0089735B">
            <w:pPr>
              <w:spacing w:after="0" w:line="240" w:lineRule="auto"/>
              <w:jc w:val="center"/>
              <w:rPr>
                <w:rFonts w:ascii="Arial" w:eastAsia="Arial Unicode MS" w:hAnsi="Arial" w:cs="Arial"/>
                <w:b/>
                <w:sz w:val="14"/>
                <w:szCs w:val="14"/>
              </w:rPr>
            </w:pPr>
            <w:r w:rsidRPr="00772A50">
              <w:rPr>
                <w:rFonts w:ascii="Arial" w:eastAsia="Arial Unicode MS" w:hAnsi="Arial" w:cs="Arial"/>
                <w:b/>
                <w:sz w:val="14"/>
                <w:szCs w:val="14"/>
              </w:rPr>
              <w:t>Description</w:t>
            </w:r>
          </w:p>
        </w:tc>
        <w:tc>
          <w:tcPr>
            <w:tcW w:w="2340" w:type="dxa"/>
            <w:tcBorders>
              <w:top w:val="single" w:sz="4" w:space="0" w:color="auto"/>
            </w:tcBorders>
            <w:vAlign w:val="center"/>
          </w:tcPr>
          <w:p w:rsidR="0019172C" w:rsidRPr="0019172C" w:rsidRDefault="0019172C" w:rsidP="0089735B">
            <w:pPr>
              <w:spacing w:after="0" w:line="240" w:lineRule="auto"/>
              <w:jc w:val="center"/>
              <w:rPr>
                <w:rFonts w:ascii="Arial" w:hAnsi="Arial" w:cs="Arial"/>
                <w:sz w:val="18"/>
                <w:szCs w:val="14"/>
              </w:rPr>
            </w:pPr>
            <w:r w:rsidRPr="0019172C">
              <w:rPr>
                <w:rFonts w:ascii="Arial" w:hAnsi="Arial" w:cs="Arial"/>
                <w:sz w:val="16"/>
                <w:szCs w:val="14"/>
              </w:rPr>
              <w:t>18V LXT® Lithium-Ion Brushless Cordless 4-1/2” Paddle Switch Cut-Off/Angle Grinder with Electric Brake</w:t>
            </w:r>
            <w:r>
              <w:rPr>
                <w:rFonts w:ascii="Arial" w:hAnsi="Arial" w:cs="Arial"/>
                <w:sz w:val="16"/>
                <w:szCs w:val="14"/>
              </w:rPr>
              <w:t xml:space="preserve"> Kit</w:t>
            </w:r>
          </w:p>
        </w:tc>
        <w:tc>
          <w:tcPr>
            <w:tcW w:w="2340" w:type="dxa"/>
            <w:tcBorders>
              <w:top w:val="single" w:sz="4" w:space="0" w:color="auto"/>
            </w:tcBorders>
            <w:vAlign w:val="center"/>
          </w:tcPr>
          <w:p w:rsidR="0019172C" w:rsidRPr="00344095" w:rsidRDefault="0019172C" w:rsidP="0089735B">
            <w:pPr>
              <w:spacing w:after="0" w:line="240" w:lineRule="auto"/>
              <w:jc w:val="center"/>
              <w:rPr>
                <w:rFonts w:ascii="Arial" w:hAnsi="Arial" w:cs="Arial"/>
                <w:b/>
                <w:sz w:val="18"/>
                <w:szCs w:val="14"/>
              </w:rPr>
            </w:pPr>
            <w:r w:rsidRPr="0019172C">
              <w:rPr>
                <w:rFonts w:ascii="Arial" w:hAnsi="Arial" w:cs="Arial"/>
                <w:sz w:val="16"/>
                <w:szCs w:val="14"/>
              </w:rPr>
              <w:t>18V LXT® Lithium-Ion Brushless Cordless 4-1/2” Paddle Switch Cut-Off/A</w:t>
            </w:r>
            <w:r>
              <w:rPr>
                <w:rFonts w:ascii="Arial" w:hAnsi="Arial" w:cs="Arial"/>
                <w:sz w:val="16"/>
                <w:szCs w:val="14"/>
              </w:rPr>
              <w:t>ngle Grinder with Electric Brake, tool only</w:t>
            </w:r>
          </w:p>
        </w:tc>
      </w:tr>
      <w:tr w:rsidR="009C0724" w:rsidRPr="00344095" w:rsidTr="00772A50">
        <w:trPr>
          <w:trHeight w:val="255"/>
        </w:trPr>
        <w:tc>
          <w:tcPr>
            <w:tcW w:w="1800" w:type="dxa"/>
            <w:noWrap/>
            <w:tcMar>
              <w:top w:w="14" w:type="dxa"/>
              <w:left w:w="29" w:type="dxa"/>
              <w:bottom w:w="14" w:type="dxa"/>
              <w:right w:w="29" w:type="dxa"/>
            </w:tcMar>
            <w:vAlign w:val="center"/>
          </w:tcPr>
          <w:p w:rsidR="009C0724" w:rsidRPr="00772A50" w:rsidRDefault="009C0724" w:rsidP="0089735B">
            <w:pPr>
              <w:spacing w:after="0" w:line="240" w:lineRule="auto"/>
              <w:jc w:val="center"/>
              <w:rPr>
                <w:rFonts w:ascii="Arial" w:eastAsia="Arial Unicode MS" w:hAnsi="Arial" w:cs="Arial"/>
                <w:b/>
                <w:sz w:val="14"/>
                <w:szCs w:val="14"/>
              </w:rPr>
            </w:pPr>
            <w:r w:rsidRPr="00772A50">
              <w:rPr>
                <w:rFonts w:ascii="Arial" w:eastAsia="Arial Unicode MS" w:hAnsi="Arial" w:cs="Arial"/>
                <w:b/>
                <w:sz w:val="14"/>
                <w:szCs w:val="14"/>
              </w:rPr>
              <w:t>Grinding Wheel or Cut-Off Wheel</w:t>
            </w:r>
          </w:p>
        </w:tc>
        <w:tc>
          <w:tcPr>
            <w:tcW w:w="2340" w:type="dxa"/>
            <w:vAlign w:val="center"/>
          </w:tcPr>
          <w:p w:rsidR="009C0724" w:rsidRPr="00344095" w:rsidRDefault="009C0724" w:rsidP="0089735B">
            <w:pPr>
              <w:spacing w:after="0" w:line="240" w:lineRule="auto"/>
              <w:jc w:val="center"/>
              <w:rPr>
                <w:rFonts w:ascii="Arial" w:hAnsi="Arial" w:cs="Arial"/>
                <w:sz w:val="16"/>
                <w:szCs w:val="16"/>
              </w:rPr>
            </w:pPr>
            <w:r>
              <w:rPr>
                <w:rFonts w:ascii="Arial" w:hAnsi="Arial" w:cs="Arial"/>
                <w:sz w:val="16"/>
                <w:szCs w:val="16"/>
              </w:rPr>
              <w:t>4</w:t>
            </w:r>
            <w:r w:rsidRPr="00344095">
              <w:rPr>
                <w:rFonts w:ascii="Arial" w:hAnsi="Arial" w:cs="Arial"/>
                <w:sz w:val="16"/>
                <w:szCs w:val="16"/>
              </w:rPr>
              <w:t>-1/</w:t>
            </w:r>
            <w:r>
              <w:rPr>
                <w:rFonts w:ascii="Arial" w:hAnsi="Arial" w:cs="Arial"/>
                <w:sz w:val="16"/>
                <w:szCs w:val="16"/>
              </w:rPr>
              <w:t>2</w:t>
            </w:r>
            <w:r w:rsidRPr="00344095">
              <w:rPr>
                <w:rFonts w:ascii="Arial" w:hAnsi="Arial" w:cs="Arial"/>
                <w:sz w:val="16"/>
                <w:szCs w:val="16"/>
              </w:rPr>
              <w:t>”</w:t>
            </w:r>
          </w:p>
        </w:tc>
        <w:tc>
          <w:tcPr>
            <w:tcW w:w="2340" w:type="dxa"/>
            <w:vAlign w:val="center"/>
          </w:tcPr>
          <w:p w:rsidR="009C0724" w:rsidRPr="00344095" w:rsidRDefault="009C0724" w:rsidP="0089735B">
            <w:pPr>
              <w:spacing w:after="0" w:line="240" w:lineRule="auto"/>
              <w:jc w:val="center"/>
              <w:rPr>
                <w:rFonts w:ascii="Arial" w:hAnsi="Arial" w:cs="Arial"/>
                <w:sz w:val="16"/>
                <w:szCs w:val="16"/>
              </w:rPr>
            </w:pPr>
            <w:r>
              <w:rPr>
                <w:rFonts w:ascii="Arial" w:hAnsi="Arial" w:cs="Arial"/>
                <w:sz w:val="16"/>
                <w:szCs w:val="16"/>
              </w:rPr>
              <w:t>4</w:t>
            </w:r>
            <w:r w:rsidRPr="00344095">
              <w:rPr>
                <w:rFonts w:ascii="Arial" w:hAnsi="Arial" w:cs="Arial"/>
                <w:sz w:val="16"/>
                <w:szCs w:val="16"/>
              </w:rPr>
              <w:t>-1/</w:t>
            </w:r>
            <w:r>
              <w:rPr>
                <w:rFonts w:ascii="Arial" w:hAnsi="Arial" w:cs="Arial"/>
                <w:sz w:val="16"/>
                <w:szCs w:val="16"/>
              </w:rPr>
              <w:t>2</w:t>
            </w:r>
            <w:r w:rsidRPr="00344095">
              <w:rPr>
                <w:rFonts w:ascii="Arial" w:hAnsi="Arial" w:cs="Arial"/>
                <w:sz w:val="16"/>
                <w:szCs w:val="16"/>
              </w:rPr>
              <w:t>”</w:t>
            </w:r>
          </w:p>
        </w:tc>
      </w:tr>
      <w:tr w:rsidR="009C0724" w:rsidRPr="00344095" w:rsidTr="00772A50">
        <w:trPr>
          <w:trHeight w:val="255"/>
        </w:trPr>
        <w:tc>
          <w:tcPr>
            <w:tcW w:w="1800" w:type="dxa"/>
            <w:noWrap/>
            <w:tcMar>
              <w:top w:w="14" w:type="dxa"/>
              <w:left w:w="29" w:type="dxa"/>
              <w:bottom w:w="14" w:type="dxa"/>
              <w:right w:w="29" w:type="dxa"/>
            </w:tcMar>
            <w:vAlign w:val="center"/>
          </w:tcPr>
          <w:p w:rsidR="009C0724" w:rsidRPr="00772A50" w:rsidRDefault="009C0724" w:rsidP="0089735B">
            <w:pPr>
              <w:pStyle w:val="NormalWeb"/>
              <w:jc w:val="center"/>
              <w:rPr>
                <w:rFonts w:ascii="Arial" w:hAnsi="Arial" w:cs="Arial"/>
                <w:b/>
                <w:sz w:val="14"/>
                <w:szCs w:val="14"/>
              </w:rPr>
            </w:pPr>
            <w:r w:rsidRPr="00772A50">
              <w:rPr>
                <w:rFonts w:ascii="Arial" w:hAnsi="Arial" w:cs="Arial"/>
                <w:b/>
                <w:sz w:val="14"/>
                <w:szCs w:val="14"/>
              </w:rPr>
              <w:t>No Load Speed</w:t>
            </w:r>
          </w:p>
        </w:tc>
        <w:tc>
          <w:tcPr>
            <w:tcW w:w="2340" w:type="dxa"/>
            <w:vAlign w:val="center"/>
          </w:tcPr>
          <w:p w:rsidR="009C0724" w:rsidRPr="00344095" w:rsidRDefault="009C0724" w:rsidP="0089735B">
            <w:pPr>
              <w:pStyle w:val="NormalWeb"/>
              <w:jc w:val="center"/>
              <w:rPr>
                <w:rFonts w:ascii="Arial" w:hAnsi="Arial" w:cs="Arial"/>
                <w:sz w:val="16"/>
                <w:szCs w:val="16"/>
              </w:rPr>
            </w:pPr>
            <w:r>
              <w:rPr>
                <w:rFonts w:ascii="Arial" w:hAnsi="Arial" w:cs="Arial"/>
                <w:sz w:val="16"/>
                <w:szCs w:val="16"/>
              </w:rPr>
              <w:t>8</w:t>
            </w:r>
            <w:r w:rsidRPr="00344095">
              <w:rPr>
                <w:rFonts w:ascii="Arial" w:hAnsi="Arial" w:cs="Arial"/>
                <w:sz w:val="16"/>
                <w:szCs w:val="16"/>
              </w:rPr>
              <w:t>,</w:t>
            </w:r>
            <w:r>
              <w:rPr>
                <w:rFonts w:ascii="Arial" w:hAnsi="Arial" w:cs="Arial"/>
                <w:sz w:val="16"/>
                <w:szCs w:val="16"/>
              </w:rPr>
              <w:t>5</w:t>
            </w:r>
            <w:r w:rsidRPr="00344095">
              <w:rPr>
                <w:rFonts w:ascii="Arial" w:hAnsi="Arial" w:cs="Arial"/>
                <w:sz w:val="16"/>
                <w:szCs w:val="16"/>
              </w:rPr>
              <w:t>00 RPM</w:t>
            </w:r>
          </w:p>
        </w:tc>
        <w:tc>
          <w:tcPr>
            <w:tcW w:w="2340" w:type="dxa"/>
            <w:vAlign w:val="center"/>
          </w:tcPr>
          <w:p w:rsidR="009C0724" w:rsidRPr="00344095" w:rsidRDefault="009C0724" w:rsidP="0089735B">
            <w:pPr>
              <w:pStyle w:val="NormalWeb"/>
              <w:jc w:val="center"/>
              <w:rPr>
                <w:rFonts w:ascii="Arial" w:hAnsi="Arial" w:cs="Arial"/>
                <w:sz w:val="16"/>
                <w:szCs w:val="16"/>
              </w:rPr>
            </w:pPr>
            <w:r>
              <w:rPr>
                <w:rFonts w:ascii="Arial" w:hAnsi="Arial" w:cs="Arial"/>
                <w:sz w:val="16"/>
                <w:szCs w:val="16"/>
              </w:rPr>
              <w:t>8</w:t>
            </w:r>
            <w:r w:rsidRPr="00344095">
              <w:rPr>
                <w:rFonts w:ascii="Arial" w:hAnsi="Arial" w:cs="Arial"/>
                <w:sz w:val="16"/>
                <w:szCs w:val="16"/>
              </w:rPr>
              <w:t>,</w:t>
            </w:r>
            <w:r>
              <w:rPr>
                <w:rFonts w:ascii="Arial" w:hAnsi="Arial" w:cs="Arial"/>
                <w:sz w:val="16"/>
                <w:szCs w:val="16"/>
              </w:rPr>
              <w:t>5</w:t>
            </w:r>
            <w:r w:rsidRPr="00344095">
              <w:rPr>
                <w:rFonts w:ascii="Arial" w:hAnsi="Arial" w:cs="Arial"/>
                <w:sz w:val="16"/>
                <w:szCs w:val="16"/>
              </w:rPr>
              <w:t>00 RPM</w:t>
            </w:r>
          </w:p>
        </w:tc>
      </w:tr>
      <w:tr w:rsidR="0019172C" w:rsidRPr="00344095" w:rsidTr="00772A50">
        <w:trPr>
          <w:trHeight w:val="255"/>
        </w:trPr>
        <w:tc>
          <w:tcPr>
            <w:tcW w:w="1800" w:type="dxa"/>
            <w:noWrap/>
            <w:tcMar>
              <w:top w:w="14" w:type="dxa"/>
              <w:left w:w="29" w:type="dxa"/>
              <w:bottom w:w="14" w:type="dxa"/>
              <w:right w:w="29" w:type="dxa"/>
            </w:tcMar>
            <w:vAlign w:val="center"/>
          </w:tcPr>
          <w:p w:rsidR="0019172C" w:rsidRPr="00772A50" w:rsidRDefault="0089735B" w:rsidP="0089735B">
            <w:pPr>
              <w:pStyle w:val="NormalWeb"/>
              <w:jc w:val="center"/>
              <w:rPr>
                <w:rFonts w:ascii="Arial" w:hAnsi="Arial" w:cs="Arial"/>
                <w:b/>
                <w:sz w:val="14"/>
                <w:szCs w:val="14"/>
              </w:rPr>
            </w:pPr>
            <w:r w:rsidRPr="00772A50">
              <w:rPr>
                <w:rFonts w:ascii="Arial" w:hAnsi="Arial" w:cs="Arial"/>
                <w:b/>
                <w:sz w:val="14"/>
                <w:szCs w:val="14"/>
              </w:rPr>
              <w:t>Lock-on Switch</w:t>
            </w:r>
          </w:p>
        </w:tc>
        <w:tc>
          <w:tcPr>
            <w:tcW w:w="2340" w:type="dxa"/>
            <w:vAlign w:val="center"/>
          </w:tcPr>
          <w:p w:rsidR="0019172C" w:rsidRDefault="0089735B" w:rsidP="0089735B">
            <w:pPr>
              <w:pStyle w:val="NormalWeb"/>
              <w:jc w:val="center"/>
              <w:rPr>
                <w:rFonts w:ascii="Arial" w:hAnsi="Arial" w:cs="Arial"/>
                <w:sz w:val="16"/>
                <w:szCs w:val="16"/>
              </w:rPr>
            </w:pPr>
            <w:r>
              <w:rPr>
                <w:rFonts w:ascii="Arial" w:hAnsi="Arial" w:cs="Arial"/>
                <w:sz w:val="16"/>
                <w:szCs w:val="16"/>
              </w:rPr>
              <w:t>No</w:t>
            </w:r>
          </w:p>
        </w:tc>
        <w:tc>
          <w:tcPr>
            <w:tcW w:w="2340" w:type="dxa"/>
            <w:vAlign w:val="center"/>
          </w:tcPr>
          <w:p w:rsidR="0019172C" w:rsidRDefault="00772A50" w:rsidP="0089735B">
            <w:pPr>
              <w:pStyle w:val="NormalWeb"/>
              <w:jc w:val="center"/>
              <w:rPr>
                <w:rFonts w:ascii="Arial" w:hAnsi="Arial" w:cs="Arial"/>
                <w:sz w:val="16"/>
                <w:szCs w:val="16"/>
              </w:rPr>
            </w:pPr>
            <w:r>
              <w:rPr>
                <w:rFonts w:ascii="Arial" w:hAnsi="Arial" w:cs="Arial"/>
                <w:sz w:val="16"/>
                <w:szCs w:val="16"/>
              </w:rPr>
              <w:t>No</w:t>
            </w:r>
          </w:p>
        </w:tc>
      </w:tr>
      <w:tr w:rsidR="0089735B" w:rsidRPr="00344095" w:rsidTr="00772A50">
        <w:trPr>
          <w:trHeight w:val="255"/>
        </w:trPr>
        <w:tc>
          <w:tcPr>
            <w:tcW w:w="1800" w:type="dxa"/>
            <w:noWrap/>
            <w:tcMar>
              <w:top w:w="14" w:type="dxa"/>
              <w:left w:w="29" w:type="dxa"/>
              <w:bottom w:w="14" w:type="dxa"/>
              <w:right w:w="29" w:type="dxa"/>
            </w:tcMar>
            <w:vAlign w:val="center"/>
          </w:tcPr>
          <w:p w:rsidR="0089735B" w:rsidRPr="00772A50" w:rsidRDefault="0089735B" w:rsidP="0089735B">
            <w:pPr>
              <w:pStyle w:val="NormalWeb"/>
              <w:jc w:val="center"/>
              <w:rPr>
                <w:rFonts w:ascii="Arial" w:hAnsi="Arial" w:cs="Arial"/>
                <w:b/>
                <w:sz w:val="14"/>
                <w:szCs w:val="14"/>
              </w:rPr>
            </w:pPr>
            <w:r w:rsidRPr="00772A50">
              <w:rPr>
                <w:rFonts w:ascii="Arial" w:hAnsi="Arial" w:cs="Arial"/>
                <w:b/>
                <w:sz w:val="14"/>
                <w:szCs w:val="14"/>
              </w:rPr>
              <w:t>Lock-off Switch</w:t>
            </w:r>
          </w:p>
        </w:tc>
        <w:tc>
          <w:tcPr>
            <w:tcW w:w="2340" w:type="dxa"/>
            <w:vAlign w:val="center"/>
          </w:tcPr>
          <w:p w:rsidR="0089735B" w:rsidRDefault="0089735B" w:rsidP="0089735B">
            <w:pPr>
              <w:pStyle w:val="NormalWeb"/>
              <w:jc w:val="center"/>
              <w:rPr>
                <w:rFonts w:ascii="Arial" w:hAnsi="Arial" w:cs="Arial"/>
                <w:sz w:val="16"/>
                <w:szCs w:val="16"/>
              </w:rPr>
            </w:pPr>
            <w:r>
              <w:rPr>
                <w:rFonts w:ascii="Arial" w:hAnsi="Arial" w:cs="Arial"/>
                <w:sz w:val="16"/>
                <w:szCs w:val="16"/>
              </w:rPr>
              <w:t>Yes</w:t>
            </w:r>
          </w:p>
        </w:tc>
        <w:tc>
          <w:tcPr>
            <w:tcW w:w="2340" w:type="dxa"/>
            <w:vAlign w:val="center"/>
          </w:tcPr>
          <w:p w:rsidR="0089735B" w:rsidRDefault="0089735B" w:rsidP="0089735B">
            <w:pPr>
              <w:pStyle w:val="NormalWeb"/>
              <w:jc w:val="center"/>
              <w:rPr>
                <w:rFonts w:ascii="Arial" w:hAnsi="Arial" w:cs="Arial"/>
                <w:sz w:val="16"/>
                <w:szCs w:val="16"/>
              </w:rPr>
            </w:pPr>
            <w:r>
              <w:rPr>
                <w:rFonts w:ascii="Arial" w:hAnsi="Arial" w:cs="Arial"/>
                <w:sz w:val="16"/>
                <w:szCs w:val="16"/>
              </w:rPr>
              <w:t>Yes</w:t>
            </w:r>
          </w:p>
        </w:tc>
      </w:tr>
      <w:tr w:rsidR="009C0724" w:rsidRPr="00344095" w:rsidTr="00772A50">
        <w:trPr>
          <w:trHeight w:val="255"/>
        </w:trPr>
        <w:tc>
          <w:tcPr>
            <w:tcW w:w="1800" w:type="dxa"/>
            <w:noWrap/>
            <w:tcMar>
              <w:top w:w="14" w:type="dxa"/>
              <w:left w:w="29" w:type="dxa"/>
              <w:bottom w:w="14" w:type="dxa"/>
              <w:right w:w="29" w:type="dxa"/>
            </w:tcMar>
            <w:vAlign w:val="center"/>
          </w:tcPr>
          <w:p w:rsidR="009C0724" w:rsidRPr="00772A50" w:rsidRDefault="009C0724" w:rsidP="0089735B">
            <w:pPr>
              <w:pStyle w:val="NormalWeb"/>
              <w:jc w:val="center"/>
              <w:rPr>
                <w:rFonts w:ascii="Arial" w:hAnsi="Arial" w:cs="Arial"/>
                <w:b/>
                <w:sz w:val="14"/>
                <w:szCs w:val="14"/>
              </w:rPr>
            </w:pPr>
            <w:r w:rsidRPr="00772A50">
              <w:rPr>
                <w:rFonts w:ascii="Arial" w:hAnsi="Arial" w:cs="Arial"/>
                <w:b/>
                <w:sz w:val="14"/>
                <w:szCs w:val="14"/>
              </w:rPr>
              <w:t>Battery</w:t>
            </w:r>
          </w:p>
        </w:tc>
        <w:tc>
          <w:tcPr>
            <w:tcW w:w="2340" w:type="dxa"/>
            <w:vAlign w:val="center"/>
          </w:tcPr>
          <w:p w:rsidR="009C0724" w:rsidRPr="00344095" w:rsidRDefault="009C0724" w:rsidP="0089735B">
            <w:pPr>
              <w:pStyle w:val="NormalWeb"/>
              <w:jc w:val="center"/>
              <w:rPr>
                <w:rFonts w:ascii="Arial" w:hAnsi="Arial" w:cs="Arial"/>
                <w:sz w:val="16"/>
                <w:szCs w:val="16"/>
              </w:rPr>
            </w:pPr>
            <w:r w:rsidRPr="00344095">
              <w:rPr>
                <w:rFonts w:ascii="Arial" w:hAnsi="Arial" w:cs="Arial"/>
                <w:sz w:val="16"/>
                <w:szCs w:val="16"/>
              </w:rPr>
              <w:t>18V LXT® Lithium-Ion</w:t>
            </w:r>
          </w:p>
        </w:tc>
        <w:tc>
          <w:tcPr>
            <w:tcW w:w="2340" w:type="dxa"/>
            <w:vAlign w:val="center"/>
          </w:tcPr>
          <w:p w:rsidR="009C0724" w:rsidRPr="00344095" w:rsidRDefault="009C0724" w:rsidP="0089735B">
            <w:pPr>
              <w:pStyle w:val="NormalWeb"/>
              <w:jc w:val="center"/>
              <w:rPr>
                <w:rFonts w:ascii="Arial" w:hAnsi="Arial" w:cs="Arial"/>
                <w:sz w:val="16"/>
                <w:szCs w:val="16"/>
              </w:rPr>
            </w:pPr>
            <w:r w:rsidRPr="00344095">
              <w:rPr>
                <w:rFonts w:ascii="Arial" w:hAnsi="Arial" w:cs="Arial"/>
                <w:sz w:val="16"/>
                <w:szCs w:val="16"/>
              </w:rPr>
              <w:t>18V LXT® Lithium-Ion</w:t>
            </w:r>
          </w:p>
        </w:tc>
      </w:tr>
      <w:tr w:rsidR="009C0724" w:rsidRPr="00344095" w:rsidTr="00772A50">
        <w:trPr>
          <w:trHeight w:val="255"/>
        </w:trPr>
        <w:tc>
          <w:tcPr>
            <w:tcW w:w="1800" w:type="dxa"/>
            <w:noWrap/>
            <w:tcMar>
              <w:top w:w="14" w:type="dxa"/>
              <w:left w:w="29" w:type="dxa"/>
              <w:bottom w:w="14" w:type="dxa"/>
              <w:right w:w="29" w:type="dxa"/>
            </w:tcMar>
            <w:vAlign w:val="center"/>
          </w:tcPr>
          <w:p w:rsidR="009C0724" w:rsidRPr="00772A50" w:rsidRDefault="009C0724" w:rsidP="0089735B">
            <w:pPr>
              <w:pStyle w:val="NormalWeb"/>
              <w:jc w:val="center"/>
              <w:rPr>
                <w:rFonts w:ascii="Arial" w:hAnsi="Arial" w:cs="Arial"/>
                <w:b/>
                <w:sz w:val="14"/>
                <w:szCs w:val="14"/>
              </w:rPr>
            </w:pPr>
            <w:r w:rsidRPr="00772A50">
              <w:rPr>
                <w:rFonts w:ascii="Arial" w:hAnsi="Arial" w:cs="Arial"/>
                <w:b/>
                <w:sz w:val="14"/>
                <w:szCs w:val="14"/>
              </w:rPr>
              <w:t>Overall Length</w:t>
            </w:r>
          </w:p>
        </w:tc>
        <w:tc>
          <w:tcPr>
            <w:tcW w:w="2340" w:type="dxa"/>
            <w:vAlign w:val="center"/>
          </w:tcPr>
          <w:p w:rsidR="009C0724" w:rsidRPr="00344095" w:rsidRDefault="009C0724" w:rsidP="0089735B">
            <w:pPr>
              <w:pStyle w:val="NormalWeb"/>
              <w:jc w:val="center"/>
              <w:rPr>
                <w:rFonts w:ascii="Arial" w:hAnsi="Arial" w:cs="Arial"/>
                <w:sz w:val="16"/>
                <w:szCs w:val="16"/>
              </w:rPr>
            </w:pPr>
            <w:r w:rsidRPr="00344095">
              <w:rPr>
                <w:rFonts w:ascii="Arial" w:hAnsi="Arial" w:cs="Arial"/>
                <w:sz w:val="16"/>
                <w:szCs w:val="16"/>
              </w:rPr>
              <w:t>1</w:t>
            </w:r>
            <w:r>
              <w:rPr>
                <w:rFonts w:ascii="Arial" w:hAnsi="Arial" w:cs="Arial"/>
                <w:sz w:val="16"/>
                <w:szCs w:val="16"/>
              </w:rPr>
              <w:t>4-1/</w:t>
            </w:r>
            <w:r w:rsidRPr="00344095">
              <w:rPr>
                <w:rFonts w:ascii="Arial" w:hAnsi="Arial" w:cs="Arial"/>
                <w:sz w:val="16"/>
                <w:szCs w:val="16"/>
              </w:rPr>
              <w:t>4”</w:t>
            </w:r>
          </w:p>
        </w:tc>
        <w:tc>
          <w:tcPr>
            <w:tcW w:w="2340" w:type="dxa"/>
            <w:vAlign w:val="center"/>
          </w:tcPr>
          <w:p w:rsidR="009C0724" w:rsidRPr="00344095" w:rsidRDefault="009C0724" w:rsidP="0089735B">
            <w:pPr>
              <w:pStyle w:val="NormalWeb"/>
              <w:jc w:val="center"/>
              <w:rPr>
                <w:rFonts w:ascii="Arial" w:hAnsi="Arial" w:cs="Arial"/>
                <w:sz w:val="16"/>
                <w:szCs w:val="16"/>
              </w:rPr>
            </w:pPr>
            <w:r w:rsidRPr="00344095">
              <w:rPr>
                <w:rFonts w:ascii="Arial" w:hAnsi="Arial" w:cs="Arial"/>
                <w:sz w:val="16"/>
                <w:szCs w:val="16"/>
              </w:rPr>
              <w:t>1</w:t>
            </w:r>
            <w:r>
              <w:rPr>
                <w:rFonts w:ascii="Arial" w:hAnsi="Arial" w:cs="Arial"/>
                <w:sz w:val="16"/>
                <w:szCs w:val="16"/>
              </w:rPr>
              <w:t>4-1/</w:t>
            </w:r>
            <w:r w:rsidRPr="00344095">
              <w:rPr>
                <w:rFonts w:ascii="Arial" w:hAnsi="Arial" w:cs="Arial"/>
                <w:sz w:val="16"/>
                <w:szCs w:val="16"/>
              </w:rPr>
              <w:t>4”</w:t>
            </w:r>
          </w:p>
        </w:tc>
      </w:tr>
      <w:tr w:rsidR="009C0724" w:rsidRPr="00344095" w:rsidTr="00772A50">
        <w:trPr>
          <w:trHeight w:val="255"/>
        </w:trPr>
        <w:tc>
          <w:tcPr>
            <w:tcW w:w="1800" w:type="dxa"/>
            <w:noWrap/>
            <w:tcMar>
              <w:top w:w="14" w:type="dxa"/>
              <w:left w:w="29" w:type="dxa"/>
              <w:bottom w:w="14" w:type="dxa"/>
              <w:right w:w="29" w:type="dxa"/>
            </w:tcMar>
            <w:vAlign w:val="center"/>
          </w:tcPr>
          <w:p w:rsidR="009C0724" w:rsidRPr="00772A50" w:rsidRDefault="009C0724" w:rsidP="0089735B">
            <w:pPr>
              <w:pStyle w:val="NormalWeb"/>
              <w:jc w:val="center"/>
              <w:rPr>
                <w:rFonts w:ascii="Arial" w:hAnsi="Arial" w:cs="Arial"/>
                <w:b/>
                <w:sz w:val="14"/>
                <w:szCs w:val="14"/>
              </w:rPr>
            </w:pPr>
            <w:r w:rsidRPr="00772A50">
              <w:rPr>
                <w:rFonts w:ascii="Arial" w:hAnsi="Arial" w:cs="Arial"/>
                <w:b/>
                <w:sz w:val="14"/>
                <w:szCs w:val="14"/>
              </w:rPr>
              <w:t>Net Weight</w:t>
            </w:r>
          </w:p>
        </w:tc>
        <w:tc>
          <w:tcPr>
            <w:tcW w:w="2340" w:type="dxa"/>
            <w:vAlign w:val="center"/>
          </w:tcPr>
          <w:p w:rsidR="009C0724" w:rsidRPr="00344095" w:rsidRDefault="009C0724" w:rsidP="0089735B">
            <w:pPr>
              <w:pStyle w:val="NormalWeb"/>
              <w:jc w:val="center"/>
              <w:rPr>
                <w:rFonts w:ascii="Arial" w:hAnsi="Arial" w:cs="Arial"/>
                <w:sz w:val="16"/>
                <w:szCs w:val="16"/>
              </w:rPr>
            </w:pPr>
            <w:r>
              <w:rPr>
                <w:rFonts w:ascii="Arial" w:hAnsi="Arial" w:cs="Arial"/>
                <w:sz w:val="16"/>
                <w:szCs w:val="16"/>
              </w:rPr>
              <w:t>5</w:t>
            </w:r>
            <w:r w:rsidRPr="00344095">
              <w:rPr>
                <w:rFonts w:ascii="Arial" w:hAnsi="Arial" w:cs="Arial"/>
                <w:sz w:val="16"/>
                <w:szCs w:val="16"/>
              </w:rPr>
              <w:t>.</w:t>
            </w:r>
            <w:r>
              <w:rPr>
                <w:rFonts w:ascii="Arial" w:hAnsi="Arial" w:cs="Arial"/>
                <w:sz w:val="16"/>
                <w:szCs w:val="16"/>
              </w:rPr>
              <w:t>6</w:t>
            </w:r>
            <w:r w:rsidRPr="00344095">
              <w:rPr>
                <w:rFonts w:ascii="Arial" w:hAnsi="Arial" w:cs="Arial"/>
                <w:sz w:val="16"/>
                <w:szCs w:val="16"/>
              </w:rPr>
              <w:t xml:space="preserve"> lbs.</w:t>
            </w:r>
            <w:r>
              <w:rPr>
                <w:rFonts w:ascii="Arial" w:hAnsi="Arial" w:cs="Arial"/>
                <w:sz w:val="16"/>
                <w:szCs w:val="16"/>
              </w:rPr>
              <w:t>, with battery</w:t>
            </w:r>
          </w:p>
        </w:tc>
        <w:tc>
          <w:tcPr>
            <w:tcW w:w="2340" w:type="dxa"/>
            <w:vAlign w:val="center"/>
          </w:tcPr>
          <w:p w:rsidR="009C0724" w:rsidRPr="00344095" w:rsidRDefault="009C0724" w:rsidP="0089735B">
            <w:pPr>
              <w:pStyle w:val="NormalWeb"/>
              <w:jc w:val="center"/>
              <w:rPr>
                <w:rFonts w:ascii="Arial" w:hAnsi="Arial" w:cs="Arial"/>
                <w:sz w:val="16"/>
                <w:szCs w:val="16"/>
              </w:rPr>
            </w:pPr>
            <w:r>
              <w:rPr>
                <w:rFonts w:ascii="Arial" w:hAnsi="Arial" w:cs="Arial"/>
                <w:sz w:val="16"/>
                <w:szCs w:val="16"/>
              </w:rPr>
              <w:t>5</w:t>
            </w:r>
            <w:r w:rsidRPr="00344095">
              <w:rPr>
                <w:rFonts w:ascii="Arial" w:hAnsi="Arial" w:cs="Arial"/>
                <w:sz w:val="16"/>
                <w:szCs w:val="16"/>
              </w:rPr>
              <w:t>.</w:t>
            </w:r>
            <w:r>
              <w:rPr>
                <w:rFonts w:ascii="Arial" w:hAnsi="Arial" w:cs="Arial"/>
                <w:sz w:val="16"/>
                <w:szCs w:val="16"/>
              </w:rPr>
              <w:t>6</w:t>
            </w:r>
            <w:r w:rsidRPr="00344095">
              <w:rPr>
                <w:rFonts w:ascii="Arial" w:hAnsi="Arial" w:cs="Arial"/>
                <w:sz w:val="16"/>
                <w:szCs w:val="16"/>
              </w:rPr>
              <w:t xml:space="preserve"> lbs.</w:t>
            </w:r>
            <w:r>
              <w:rPr>
                <w:rFonts w:ascii="Arial" w:hAnsi="Arial" w:cs="Arial"/>
                <w:sz w:val="16"/>
                <w:szCs w:val="16"/>
              </w:rPr>
              <w:t>, with battery</w:t>
            </w:r>
            <w:r>
              <w:rPr>
                <w:rFonts w:ascii="Arial" w:hAnsi="Arial" w:cs="Arial"/>
                <w:sz w:val="16"/>
                <w:szCs w:val="16"/>
              </w:rPr>
              <w:br/>
              <w:t>(sold separately)</w:t>
            </w:r>
          </w:p>
        </w:tc>
      </w:tr>
      <w:tr w:rsidR="004141D5" w:rsidRPr="00344095" w:rsidTr="00772A50">
        <w:trPr>
          <w:trHeight w:val="255"/>
        </w:trPr>
        <w:tc>
          <w:tcPr>
            <w:tcW w:w="1800" w:type="dxa"/>
            <w:noWrap/>
            <w:tcMar>
              <w:top w:w="14" w:type="dxa"/>
              <w:left w:w="29" w:type="dxa"/>
              <w:bottom w:w="14" w:type="dxa"/>
              <w:right w:w="29" w:type="dxa"/>
            </w:tcMar>
            <w:vAlign w:val="center"/>
          </w:tcPr>
          <w:p w:rsidR="004141D5" w:rsidRPr="00772A50" w:rsidRDefault="004141D5" w:rsidP="0089735B">
            <w:pPr>
              <w:pStyle w:val="NormalWeb"/>
              <w:jc w:val="center"/>
              <w:rPr>
                <w:rFonts w:ascii="Arial" w:hAnsi="Arial" w:cs="Arial"/>
                <w:b/>
                <w:sz w:val="14"/>
                <w:szCs w:val="14"/>
              </w:rPr>
            </w:pPr>
            <w:r w:rsidRPr="00772A50">
              <w:rPr>
                <w:rFonts w:ascii="Arial" w:hAnsi="Arial" w:cs="Arial"/>
                <w:b/>
                <w:sz w:val="14"/>
                <w:szCs w:val="14"/>
              </w:rPr>
              <w:t>Includes</w:t>
            </w:r>
          </w:p>
        </w:tc>
        <w:tc>
          <w:tcPr>
            <w:tcW w:w="2340" w:type="dxa"/>
            <w:vAlign w:val="center"/>
          </w:tcPr>
          <w:p w:rsidR="004141D5" w:rsidRPr="00344095" w:rsidRDefault="004141D5" w:rsidP="004141D5">
            <w:pPr>
              <w:pStyle w:val="NormalWeb"/>
              <w:jc w:val="center"/>
              <w:rPr>
                <w:rFonts w:ascii="Arial" w:hAnsi="Arial" w:cs="Arial"/>
                <w:sz w:val="16"/>
                <w:szCs w:val="16"/>
              </w:rPr>
            </w:pPr>
            <w:r w:rsidRPr="00344095">
              <w:rPr>
                <w:rFonts w:ascii="Arial" w:hAnsi="Arial" w:cs="Arial"/>
                <w:sz w:val="16"/>
                <w:szCs w:val="16"/>
              </w:rPr>
              <w:t xml:space="preserve">Tool, 2 18V LXT® Lithium-Ion </w:t>
            </w:r>
            <w:r>
              <w:rPr>
                <w:rFonts w:ascii="Arial" w:hAnsi="Arial" w:cs="Arial"/>
                <w:sz w:val="16"/>
                <w:szCs w:val="16"/>
              </w:rPr>
              <w:t xml:space="preserve">4.0Ah </w:t>
            </w:r>
            <w:r w:rsidRPr="00344095">
              <w:rPr>
                <w:rFonts w:ascii="Arial" w:hAnsi="Arial" w:cs="Arial"/>
                <w:sz w:val="16"/>
                <w:szCs w:val="16"/>
              </w:rPr>
              <w:t>Batteries (BL18</w:t>
            </w:r>
            <w:r>
              <w:rPr>
                <w:rFonts w:ascii="Arial" w:hAnsi="Arial" w:cs="Arial"/>
                <w:sz w:val="16"/>
                <w:szCs w:val="16"/>
              </w:rPr>
              <w:t>4</w:t>
            </w:r>
            <w:r w:rsidRPr="00344095">
              <w:rPr>
                <w:rFonts w:ascii="Arial" w:hAnsi="Arial" w:cs="Arial"/>
                <w:sz w:val="16"/>
                <w:szCs w:val="16"/>
              </w:rPr>
              <w:t>0</w:t>
            </w:r>
            <w:r>
              <w:rPr>
                <w:rFonts w:ascii="Arial" w:hAnsi="Arial" w:cs="Arial"/>
                <w:sz w:val="16"/>
                <w:szCs w:val="16"/>
              </w:rPr>
              <w:t>B</w:t>
            </w:r>
            <w:r w:rsidRPr="00344095">
              <w:rPr>
                <w:rFonts w:ascii="Arial" w:hAnsi="Arial" w:cs="Arial"/>
                <w:sz w:val="16"/>
                <w:szCs w:val="16"/>
              </w:rPr>
              <w:t xml:space="preserve">), Rapid Optimum Charger (DC18RC), </w:t>
            </w:r>
            <w:r>
              <w:rPr>
                <w:rFonts w:ascii="Arial" w:hAnsi="Arial" w:cs="Arial"/>
                <w:sz w:val="16"/>
                <w:szCs w:val="16"/>
              </w:rPr>
              <w:t>4-1/2” Grinding Wheel, 4-1/2” Ultra-Thin Cut-Off Wheel Stainless, 4-1/2” Wheel Guard, 4-1/2” Cut-Off Wheel Guard, 14” Contractor Tool Bag, Side Handle</w:t>
            </w:r>
          </w:p>
        </w:tc>
        <w:tc>
          <w:tcPr>
            <w:tcW w:w="2340" w:type="dxa"/>
            <w:vAlign w:val="center"/>
          </w:tcPr>
          <w:p w:rsidR="004141D5" w:rsidRPr="00344095" w:rsidRDefault="004141D5" w:rsidP="004141D5">
            <w:pPr>
              <w:pStyle w:val="NormalWeb"/>
              <w:jc w:val="center"/>
              <w:rPr>
                <w:rFonts w:ascii="Arial" w:hAnsi="Arial" w:cs="Arial"/>
                <w:sz w:val="16"/>
                <w:szCs w:val="16"/>
              </w:rPr>
            </w:pPr>
            <w:r w:rsidRPr="00344095">
              <w:rPr>
                <w:rFonts w:ascii="Arial" w:hAnsi="Arial" w:cs="Arial"/>
                <w:sz w:val="16"/>
                <w:szCs w:val="16"/>
              </w:rPr>
              <w:t xml:space="preserve">Tool, </w:t>
            </w:r>
            <w:r>
              <w:rPr>
                <w:rFonts w:ascii="Arial" w:hAnsi="Arial" w:cs="Arial"/>
                <w:sz w:val="16"/>
                <w:szCs w:val="16"/>
              </w:rPr>
              <w:t>4-1/2” Grinding Wheel, 4-1/2” Ultra-Thin Cut-Off Wheel Stainless, 4-1/2” Wheel Guard, 4-1/2” Cut-Off Wheel Guard, Side Handle (batteries and charger sold separately)</w:t>
            </w:r>
          </w:p>
        </w:tc>
      </w:tr>
    </w:tbl>
    <w:p w:rsidR="009C0724" w:rsidRPr="004D3B41" w:rsidRDefault="009C0724" w:rsidP="004D3B41">
      <w:pPr>
        <w:spacing w:after="0" w:line="240" w:lineRule="auto"/>
        <w:rPr>
          <w:rFonts w:ascii="Arial" w:hAnsi="Arial" w:cs="Arial"/>
        </w:rPr>
      </w:pPr>
    </w:p>
    <w:p w:rsidR="00772A50" w:rsidRPr="00275D56" w:rsidRDefault="00772A50" w:rsidP="00772A50">
      <w:pPr>
        <w:autoSpaceDE w:val="0"/>
        <w:autoSpaceDN w:val="0"/>
        <w:adjustRightInd w:val="0"/>
        <w:spacing w:after="0" w:line="240" w:lineRule="auto"/>
        <w:jc w:val="center"/>
        <w:rPr>
          <w:rFonts w:ascii="Arial" w:eastAsia="MS Mincho" w:hAnsi="Arial" w:cs="Arial"/>
          <w:b/>
          <w:bCs/>
          <w:color w:val="000000"/>
          <w:lang w:eastAsia="ja-JP"/>
        </w:rPr>
      </w:pPr>
      <w:r w:rsidRPr="00275D56">
        <w:rPr>
          <w:rFonts w:ascii="Arial" w:eastAsia="MS Mincho" w:hAnsi="Arial" w:cs="Arial"/>
          <w:b/>
          <w:bCs/>
          <w:color w:val="000000"/>
          <w:lang w:eastAsia="ja-JP"/>
        </w:rPr>
        <w:t>Three Year Limited Warranty</w:t>
      </w:r>
    </w:p>
    <w:p w:rsidR="00772A50" w:rsidRPr="00275D56" w:rsidRDefault="00772A50" w:rsidP="00772A50">
      <w:pPr>
        <w:autoSpaceDE w:val="0"/>
        <w:autoSpaceDN w:val="0"/>
        <w:adjustRightInd w:val="0"/>
        <w:spacing w:after="0" w:line="240" w:lineRule="auto"/>
        <w:jc w:val="both"/>
        <w:rPr>
          <w:rFonts w:ascii="Arial" w:eastAsia="MS Mincho" w:hAnsi="Arial" w:cs="Arial"/>
          <w:color w:val="000000"/>
          <w:lang w:eastAsia="ja-JP"/>
        </w:rPr>
      </w:pPr>
      <w:r w:rsidRPr="00275D56">
        <w:rPr>
          <w:rFonts w:ascii="Arial" w:eastAsia="MS Mincho" w:hAnsi="Arial" w:cs="Arial"/>
          <w:color w:val="000000"/>
          <w:lang w:eastAsia="ja-JP"/>
        </w:rPr>
        <w:t xml:space="preserve">Each Makita Lithium-Ion Power Tool, Battery and Charger is warranted to be free of defects from workmanship and materials for the period of THREE YEARS from the date of original purchase with exceptions. For more on this Limited 3-Year Warranty, go to makitatools.com  </w:t>
      </w:r>
    </w:p>
    <w:p w:rsidR="00772A50" w:rsidRPr="00275D56" w:rsidRDefault="00772A50" w:rsidP="00772A50">
      <w:pPr>
        <w:autoSpaceDE w:val="0"/>
        <w:autoSpaceDN w:val="0"/>
        <w:adjustRightInd w:val="0"/>
        <w:spacing w:after="0" w:line="240" w:lineRule="auto"/>
        <w:jc w:val="both"/>
        <w:rPr>
          <w:rFonts w:ascii="Arial" w:eastAsia="MS Mincho" w:hAnsi="Arial" w:cs="Arial"/>
          <w:color w:val="000000"/>
          <w:lang w:eastAsia="ja-JP"/>
        </w:rPr>
      </w:pPr>
    </w:p>
    <w:p w:rsidR="00CE41C7" w:rsidRPr="00275D56" w:rsidRDefault="00CE41C7" w:rsidP="004D3B41">
      <w:pPr>
        <w:spacing w:after="0" w:line="240" w:lineRule="auto"/>
        <w:jc w:val="center"/>
        <w:rPr>
          <w:rFonts w:ascii="Arial" w:hAnsi="Arial" w:cs="Arial"/>
          <w:b/>
        </w:rPr>
      </w:pPr>
      <w:r w:rsidRPr="00275D56">
        <w:rPr>
          <w:rFonts w:ascii="Arial" w:hAnsi="Arial" w:cs="Arial"/>
          <w:b/>
        </w:rPr>
        <w:t>About Makita®</w:t>
      </w:r>
    </w:p>
    <w:p w:rsidR="002107FB" w:rsidRPr="00275D56" w:rsidRDefault="00CE41C7" w:rsidP="00275D56">
      <w:pPr>
        <w:spacing w:after="0" w:line="240" w:lineRule="auto"/>
        <w:rPr>
          <w:rFonts w:ascii="Arial" w:hAnsi="Arial" w:cs="Arial"/>
        </w:rPr>
      </w:pPr>
      <w:r w:rsidRPr="00275D56">
        <w:rPr>
          <w:rFonts w:ascii="Arial" w:hAnsi="Arial" w:cs="Arial"/>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w:t>
      </w:r>
      <w:r w:rsidR="00275D56" w:rsidRPr="00275D56">
        <w:rPr>
          <w:rFonts w:ascii="Arial" w:hAnsi="Arial" w:cs="Arial"/>
        </w:rPr>
        <w:t xml:space="preserve"> on Facebook @</w:t>
      </w:r>
      <w:proofErr w:type="spellStart"/>
      <w:r w:rsidR="00275D56" w:rsidRPr="00275D56">
        <w:rPr>
          <w:rFonts w:ascii="Arial" w:hAnsi="Arial" w:cs="Arial"/>
        </w:rPr>
        <w:t>MakitaTools</w:t>
      </w:r>
      <w:proofErr w:type="spellEnd"/>
      <w:r w:rsidR="00275D56" w:rsidRPr="00275D56">
        <w:rPr>
          <w:rFonts w:ascii="Arial" w:hAnsi="Arial" w:cs="Arial"/>
        </w:rPr>
        <w:t>, Twitter @</w:t>
      </w:r>
      <w:proofErr w:type="spellStart"/>
      <w:r w:rsidR="00275D56" w:rsidRPr="00275D56">
        <w:rPr>
          <w:rFonts w:ascii="Arial" w:hAnsi="Arial" w:cs="Arial"/>
        </w:rPr>
        <w:t>MakitaTools</w:t>
      </w:r>
      <w:proofErr w:type="spellEnd"/>
      <w:r w:rsidR="00275D56" w:rsidRPr="00275D56">
        <w:rPr>
          <w:rFonts w:ascii="Arial" w:hAnsi="Arial" w:cs="Arial"/>
        </w:rPr>
        <w:t>, Instagram @</w:t>
      </w:r>
      <w:proofErr w:type="spellStart"/>
      <w:r w:rsidR="00275D56" w:rsidRPr="00275D56">
        <w:rPr>
          <w:rFonts w:ascii="Arial" w:hAnsi="Arial" w:cs="Arial"/>
        </w:rPr>
        <w:t>MakitaTools</w:t>
      </w:r>
      <w:proofErr w:type="spellEnd"/>
      <w:r w:rsidR="00275D56" w:rsidRPr="00275D56">
        <w:rPr>
          <w:rFonts w:ascii="Arial" w:hAnsi="Arial" w:cs="Arial"/>
        </w:rPr>
        <w:t xml:space="preserve">, and YouTube </w:t>
      </w:r>
      <w:proofErr w:type="gramStart"/>
      <w:r w:rsidR="00275D56" w:rsidRPr="00275D56">
        <w:rPr>
          <w:rFonts w:ascii="Arial" w:hAnsi="Arial" w:cs="Arial"/>
        </w:rPr>
        <w:t>@</w:t>
      </w:r>
      <w:proofErr w:type="spellStart"/>
      <w:r w:rsidR="00275D56" w:rsidRPr="00275D56">
        <w:rPr>
          <w:rFonts w:ascii="Arial" w:hAnsi="Arial" w:cs="Arial"/>
        </w:rPr>
        <w:t>MakitaPowerTools</w:t>
      </w:r>
      <w:proofErr w:type="spellEnd"/>
      <w:r w:rsidR="00275D56" w:rsidRPr="00275D56">
        <w:rPr>
          <w:rFonts w:ascii="Arial" w:hAnsi="Arial" w:cs="Arial"/>
        </w:rPr>
        <w:t xml:space="preserve"> </w:t>
      </w:r>
      <w:r w:rsidRPr="00275D56">
        <w:rPr>
          <w:rFonts w:ascii="Arial" w:hAnsi="Arial" w:cs="Arial"/>
        </w:rPr>
        <w:t xml:space="preserve"> The</w:t>
      </w:r>
      <w:proofErr w:type="gramEnd"/>
      <w:r w:rsidRPr="00275D56">
        <w:rPr>
          <w:rFonts w:ascii="Arial" w:hAnsi="Arial" w:cs="Arial"/>
        </w:rPr>
        <w:t xml:space="preserv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772A50" w:rsidRPr="00275D56" w:rsidRDefault="00772A50" w:rsidP="00772A50">
      <w:pPr>
        <w:spacing w:after="0" w:line="240" w:lineRule="auto"/>
        <w:jc w:val="center"/>
        <w:rPr>
          <w:rFonts w:ascii="Arial" w:hAnsi="Arial" w:cs="Arial"/>
        </w:rPr>
      </w:pPr>
      <w:r w:rsidRPr="00275D56">
        <w:rPr>
          <w:rFonts w:ascii="Arial" w:hAnsi="Arial" w:cs="Arial"/>
        </w:rPr>
        <w:t>-###-</w:t>
      </w:r>
    </w:p>
    <w:sectPr w:rsidR="00772A50" w:rsidRPr="00275D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30C40"/>
    <w:rsid w:val="0019172C"/>
    <w:rsid w:val="00275D56"/>
    <w:rsid w:val="00276084"/>
    <w:rsid w:val="00307C53"/>
    <w:rsid w:val="00356620"/>
    <w:rsid w:val="00382713"/>
    <w:rsid w:val="004141D5"/>
    <w:rsid w:val="004655AA"/>
    <w:rsid w:val="004D3B41"/>
    <w:rsid w:val="004D47F5"/>
    <w:rsid w:val="005059FA"/>
    <w:rsid w:val="005F405C"/>
    <w:rsid w:val="00772A50"/>
    <w:rsid w:val="0089735B"/>
    <w:rsid w:val="008D2921"/>
    <w:rsid w:val="008D7785"/>
    <w:rsid w:val="009C0724"/>
    <w:rsid w:val="00AC0CDE"/>
    <w:rsid w:val="00CE41C7"/>
    <w:rsid w:val="00D73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D7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7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D7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7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1946770204">
      <w:bodyDiv w:val="1"/>
      <w:marLeft w:val="0"/>
      <w:marRight w:val="0"/>
      <w:marTop w:val="0"/>
      <w:marBottom w:val="0"/>
      <w:divBdr>
        <w:top w:val="none" w:sz="0" w:space="0" w:color="auto"/>
        <w:left w:val="none" w:sz="0" w:space="0" w:color="auto"/>
        <w:bottom w:val="none" w:sz="0" w:space="0" w:color="auto"/>
        <w:right w:val="none" w:sz="0" w:space="0" w:color="auto"/>
      </w:divBdr>
      <w:divsChild>
        <w:div w:id="4662889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3</cp:revision>
  <cp:lastPrinted>2016-08-10T19:46:00Z</cp:lastPrinted>
  <dcterms:created xsi:type="dcterms:W3CDTF">2016-08-10T20:02:00Z</dcterms:created>
  <dcterms:modified xsi:type="dcterms:W3CDTF">2016-08-11T23:02:00Z</dcterms:modified>
</cp:coreProperties>
</file>