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89F28" w14:textId="77777777" w:rsidR="00C81162" w:rsidRDefault="00C81162" w:rsidP="00C81162">
      <w:pPr>
        <w:tabs>
          <w:tab w:val="left" w:pos="720"/>
          <w:tab w:val="left" w:pos="1440"/>
        </w:tabs>
        <w:spacing w:after="0" w:line="240" w:lineRule="auto"/>
        <w:outlineLvl w:val="0"/>
        <w:rPr>
          <w:rFonts w:ascii="Arial" w:hAnsi="Arial" w:cs="Arial"/>
          <w:sz w:val="16"/>
          <w:szCs w:val="16"/>
        </w:rPr>
      </w:pPr>
      <w:r w:rsidRPr="194C9541">
        <w:rPr>
          <w:rFonts w:ascii="Arial" w:hAnsi="Arial" w:cs="Arial"/>
          <w:sz w:val="16"/>
          <w:szCs w:val="16"/>
        </w:rPr>
        <w:t>MEDIA CONTACTS</w:t>
      </w:r>
    </w:p>
    <w:p w14:paraId="5A6E850A" w14:textId="17978AAE" w:rsidR="00C81162" w:rsidRPr="00647688" w:rsidRDefault="00C81162" w:rsidP="00C81162">
      <w:pPr>
        <w:tabs>
          <w:tab w:val="left" w:pos="720"/>
          <w:tab w:val="left" w:pos="1440"/>
        </w:tabs>
        <w:spacing w:after="0" w:line="240" w:lineRule="auto"/>
        <w:outlineLvl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Wayne Hart</w:t>
      </w:r>
    </w:p>
    <w:p w14:paraId="5CF2C3B9" w14:textId="77777777" w:rsidR="00C81162" w:rsidRPr="00647688" w:rsidRDefault="00C81162" w:rsidP="00C81162">
      <w:pPr>
        <w:spacing w:after="0" w:line="240" w:lineRule="auto"/>
        <w:rPr>
          <w:rFonts w:ascii="Arial" w:hAnsi="Arial" w:cs="Arial"/>
          <w:strike/>
        </w:rPr>
      </w:pPr>
      <w:r w:rsidRPr="00F256EC">
        <w:rPr>
          <w:rFonts w:ascii="Arial" w:hAnsi="Arial" w:cs="Arial"/>
          <w:sz w:val="16"/>
          <w:szCs w:val="16"/>
        </w:rPr>
        <w:t>(714) 522-8088 x4410</w:t>
      </w:r>
    </w:p>
    <w:p w14:paraId="684B6A0B" w14:textId="77777777" w:rsidR="00C81162" w:rsidRPr="00647688" w:rsidRDefault="00C81162" w:rsidP="00C81162">
      <w:pPr>
        <w:tabs>
          <w:tab w:val="left" w:pos="720"/>
          <w:tab w:val="left" w:pos="1440"/>
        </w:tabs>
        <w:spacing w:after="0" w:line="240" w:lineRule="auto"/>
        <w:rPr>
          <w:rStyle w:val="Hyperlink"/>
          <w:rFonts w:ascii="Arial" w:hAnsi="Arial" w:cs="Arial"/>
          <w:color w:val="auto"/>
          <w:sz w:val="16"/>
          <w:szCs w:val="16"/>
        </w:rPr>
      </w:pPr>
      <w:hyperlink r:id="rId5" w:history="1">
        <w:r w:rsidRPr="00647688">
          <w:rPr>
            <w:rStyle w:val="Hyperlink"/>
            <w:rFonts w:ascii="Arial" w:hAnsi="Arial" w:cs="Arial"/>
            <w:color w:val="auto"/>
            <w:sz w:val="16"/>
            <w:szCs w:val="16"/>
          </w:rPr>
          <w:t>whart@makitausa.com</w:t>
        </w:r>
      </w:hyperlink>
    </w:p>
    <w:p w14:paraId="30302008" w14:textId="77777777" w:rsidR="00C81162" w:rsidRPr="00647688" w:rsidRDefault="00C81162" w:rsidP="00C81162">
      <w:pPr>
        <w:tabs>
          <w:tab w:val="left" w:pos="720"/>
          <w:tab w:val="left" w:pos="1440"/>
        </w:tabs>
        <w:spacing w:after="0" w:line="240" w:lineRule="auto"/>
        <w:rPr>
          <w:rStyle w:val="Hyperlink"/>
          <w:rFonts w:ascii="Arial" w:hAnsi="Arial" w:cs="Arial"/>
          <w:color w:val="auto"/>
          <w:sz w:val="16"/>
          <w:szCs w:val="16"/>
          <w:u w:val="none"/>
        </w:rPr>
      </w:pPr>
    </w:p>
    <w:p w14:paraId="4149AC4C" w14:textId="77777777" w:rsidR="00C81162" w:rsidRPr="00647688" w:rsidRDefault="00C81162" w:rsidP="00C81162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47688">
        <w:rPr>
          <w:rFonts w:ascii="Arial" w:hAnsi="Arial" w:cs="Arial"/>
          <w:sz w:val="16"/>
          <w:szCs w:val="16"/>
        </w:rPr>
        <w:t xml:space="preserve">Consumer Inquiries: </w:t>
      </w:r>
    </w:p>
    <w:p w14:paraId="4263ADD6" w14:textId="77777777" w:rsidR="00C81162" w:rsidRPr="00DE12D0" w:rsidRDefault="00C81162" w:rsidP="00C81162">
      <w:pPr>
        <w:tabs>
          <w:tab w:val="left" w:pos="900"/>
        </w:tabs>
        <w:spacing w:after="0" w:line="240" w:lineRule="auto"/>
        <w:rPr>
          <w:rFonts w:ascii="Arial" w:hAnsi="Arial" w:cs="Arial"/>
          <w:sz w:val="14"/>
          <w:szCs w:val="14"/>
        </w:rPr>
      </w:pPr>
      <w:r w:rsidRPr="00647688">
        <w:rPr>
          <w:rFonts w:ascii="Arial" w:hAnsi="Arial" w:cs="Arial"/>
          <w:sz w:val="16"/>
          <w:szCs w:val="16"/>
        </w:rPr>
        <w:t>(800)</w:t>
      </w:r>
      <w:r>
        <w:rPr>
          <w:rFonts w:ascii="Arial" w:hAnsi="Arial" w:cs="Arial"/>
          <w:sz w:val="16"/>
          <w:szCs w:val="16"/>
        </w:rPr>
        <w:t xml:space="preserve"> </w:t>
      </w:r>
      <w:r w:rsidRPr="00647688">
        <w:rPr>
          <w:rFonts w:ascii="Arial" w:hAnsi="Arial" w:cs="Arial"/>
          <w:sz w:val="16"/>
          <w:szCs w:val="16"/>
        </w:rPr>
        <w:t>4-MAKITA</w:t>
      </w:r>
    </w:p>
    <w:p w14:paraId="0510B680" w14:textId="77777777" w:rsidR="00C81162" w:rsidRPr="00647688" w:rsidRDefault="00C81162" w:rsidP="00C81162">
      <w:pPr>
        <w:tabs>
          <w:tab w:val="left" w:pos="900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647688">
        <w:rPr>
          <w:rFonts w:ascii="Arial" w:hAnsi="Arial" w:cs="Arial"/>
          <w:sz w:val="16"/>
          <w:szCs w:val="16"/>
        </w:rPr>
        <w:t>makitatools.com</w:t>
      </w:r>
    </w:p>
    <w:p w14:paraId="6D35F21D" w14:textId="77777777" w:rsidR="00C81162" w:rsidRDefault="00C81162" w:rsidP="00C81162">
      <w:pPr>
        <w:tabs>
          <w:tab w:val="left" w:pos="900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647688">
        <w:rPr>
          <w:rFonts w:ascii="Arial" w:hAnsi="Arial" w:cs="Arial"/>
          <w:sz w:val="16"/>
          <w:szCs w:val="16"/>
        </w:rPr>
        <w:t>@</w:t>
      </w:r>
      <w:proofErr w:type="gramStart"/>
      <w:r w:rsidRPr="00647688">
        <w:rPr>
          <w:rFonts w:ascii="Arial" w:hAnsi="Arial" w:cs="Arial"/>
          <w:sz w:val="16"/>
          <w:szCs w:val="16"/>
        </w:rPr>
        <w:t>makitatools</w:t>
      </w:r>
      <w:proofErr w:type="gramEnd"/>
    </w:p>
    <w:p w14:paraId="4996236B" w14:textId="77777777" w:rsidR="00C81162" w:rsidRDefault="00C81162" w:rsidP="00C81162">
      <w:pPr>
        <w:tabs>
          <w:tab w:val="left" w:pos="720"/>
          <w:tab w:val="left" w:pos="1440"/>
        </w:tabs>
        <w:spacing w:after="0" w:line="240" w:lineRule="auto"/>
        <w:outlineLvl w:val="0"/>
        <w:rPr>
          <w:rFonts w:ascii="Arial" w:hAnsi="Arial" w:cs="Arial"/>
          <w:sz w:val="16"/>
          <w:szCs w:val="16"/>
        </w:rPr>
      </w:pPr>
    </w:p>
    <w:p w14:paraId="1FD99478" w14:textId="77777777" w:rsidR="00C81162" w:rsidRDefault="00C81162" w:rsidP="00C81162">
      <w:pPr>
        <w:tabs>
          <w:tab w:val="left" w:pos="720"/>
          <w:tab w:val="left" w:pos="1440"/>
        </w:tabs>
        <w:spacing w:after="0" w:line="240" w:lineRule="auto"/>
        <w:jc w:val="right"/>
        <w:outlineLvl w:val="0"/>
        <w:rPr>
          <w:rFonts w:ascii="Arial" w:hAnsi="Arial" w:cs="Arial"/>
          <w:sz w:val="16"/>
          <w:szCs w:val="16"/>
        </w:rPr>
      </w:pPr>
    </w:p>
    <w:p w14:paraId="792175D7" w14:textId="77777777" w:rsidR="00C81162" w:rsidRDefault="00C81162" w:rsidP="00C8116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FOR IMMEDIATE RELEASE</w:t>
      </w:r>
    </w:p>
    <w:p w14:paraId="13B2A66E" w14:textId="77777777" w:rsidR="00C81162" w:rsidRDefault="00C81162" w:rsidP="00C81162">
      <w:pPr>
        <w:tabs>
          <w:tab w:val="left" w:pos="720"/>
          <w:tab w:val="left" w:pos="1440"/>
        </w:tabs>
        <w:spacing w:after="0" w:line="240" w:lineRule="auto"/>
        <w:jc w:val="right"/>
        <w:outlineLvl w:val="0"/>
        <w:rPr>
          <w:rFonts w:ascii="Arial" w:hAnsi="Arial" w:cs="Arial"/>
          <w:sz w:val="16"/>
          <w:szCs w:val="16"/>
        </w:rPr>
      </w:pPr>
    </w:p>
    <w:p w14:paraId="1724B6B5" w14:textId="75345739" w:rsidR="00C81162" w:rsidRDefault="00C81162" w:rsidP="003A1EBA">
      <w:pPr>
        <w:tabs>
          <w:tab w:val="left" w:pos="720"/>
          <w:tab w:val="left" w:pos="1019"/>
          <w:tab w:val="left" w:pos="1440"/>
          <w:tab w:val="right" w:pos="9360"/>
        </w:tabs>
        <w:spacing w:after="0" w:line="240" w:lineRule="auto"/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76820382" w14:textId="77777777" w:rsidR="00C81162" w:rsidRDefault="00C81162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4CD968C" w14:textId="77777777" w:rsidR="00C81162" w:rsidRPr="00DB32A8" w:rsidRDefault="00C81162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B32A8">
        <w:rPr>
          <w:rFonts w:ascii="Arial" w:hAnsi="Arial" w:cs="Arial"/>
          <w:b/>
          <w:bCs/>
          <w:sz w:val="20"/>
          <w:szCs w:val="20"/>
        </w:rPr>
        <w:t>MAKITA DELIVERS MORE CONVENIENCE WITH NEW LXT® CORDLESS HOT WATER KETTLE</w:t>
      </w:r>
    </w:p>
    <w:p w14:paraId="0E1570AC" w14:textId="77777777" w:rsidR="00C81162" w:rsidRDefault="00C81162" w:rsidP="00C8116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75CCA">
        <w:rPr>
          <w:rFonts w:ascii="Arial" w:eastAsia="Times New Roman" w:hAnsi="Arial" w:cs="Arial"/>
          <w:sz w:val="20"/>
          <w:szCs w:val="20"/>
        </w:rPr>
        <w:t xml:space="preserve">New Kettle is </w:t>
      </w:r>
      <w:r>
        <w:rPr>
          <w:rFonts w:ascii="Arial" w:eastAsia="Times New Roman" w:hAnsi="Arial" w:cs="Arial"/>
          <w:sz w:val="20"/>
          <w:szCs w:val="20"/>
        </w:rPr>
        <w:t>p</w:t>
      </w:r>
      <w:r w:rsidRPr="00875CCA">
        <w:rPr>
          <w:rFonts w:ascii="Arial" w:eastAsia="Times New Roman" w:hAnsi="Arial" w:cs="Arial"/>
          <w:sz w:val="20"/>
          <w:szCs w:val="20"/>
        </w:rPr>
        <w:t xml:space="preserve">owered by the </w:t>
      </w:r>
      <w:r>
        <w:rPr>
          <w:rFonts w:ascii="Arial" w:eastAsia="Times New Roman" w:hAnsi="Arial" w:cs="Arial"/>
          <w:sz w:val="20"/>
          <w:szCs w:val="20"/>
        </w:rPr>
        <w:t>s</w:t>
      </w:r>
      <w:r w:rsidRPr="00875CCA">
        <w:rPr>
          <w:rFonts w:ascii="Arial" w:eastAsia="Times New Roman" w:hAnsi="Arial" w:cs="Arial"/>
          <w:sz w:val="20"/>
          <w:szCs w:val="20"/>
        </w:rPr>
        <w:t xml:space="preserve">ame </w:t>
      </w:r>
      <w:r>
        <w:rPr>
          <w:rFonts w:ascii="Arial" w:eastAsia="Times New Roman" w:hAnsi="Arial" w:cs="Arial"/>
          <w:sz w:val="20"/>
          <w:szCs w:val="20"/>
        </w:rPr>
        <w:t>f</w:t>
      </w:r>
      <w:r w:rsidRPr="00875CCA">
        <w:rPr>
          <w:rFonts w:ascii="Arial" w:eastAsia="Times New Roman" w:hAnsi="Arial" w:cs="Arial"/>
          <w:sz w:val="20"/>
          <w:szCs w:val="20"/>
        </w:rPr>
        <w:t>ast-</w:t>
      </w:r>
      <w:r>
        <w:rPr>
          <w:rFonts w:ascii="Arial" w:eastAsia="Times New Roman" w:hAnsi="Arial" w:cs="Arial"/>
          <w:sz w:val="20"/>
          <w:szCs w:val="20"/>
        </w:rPr>
        <w:t>c</w:t>
      </w:r>
      <w:r w:rsidRPr="00875CCA">
        <w:rPr>
          <w:rFonts w:ascii="Arial" w:eastAsia="Times New Roman" w:hAnsi="Arial" w:cs="Arial"/>
          <w:sz w:val="20"/>
          <w:szCs w:val="20"/>
        </w:rPr>
        <w:t xml:space="preserve">harging 18V </w:t>
      </w:r>
      <w:r>
        <w:rPr>
          <w:rFonts w:ascii="Arial" w:eastAsia="Times New Roman" w:hAnsi="Arial" w:cs="Arial"/>
          <w:sz w:val="20"/>
          <w:szCs w:val="20"/>
        </w:rPr>
        <w:t>b</w:t>
      </w:r>
      <w:r w:rsidRPr="00875CCA">
        <w:rPr>
          <w:rFonts w:ascii="Arial" w:eastAsia="Times New Roman" w:hAnsi="Arial" w:cs="Arial"/>
          <w:sz w:val="20"/>
          <w:szCs w:val="20"/>
        </w:rPr>
        <w:t>atteries</w:t>
      </w:r>
      <w:r>
        <w:rPr>
          <w:rFonts w:ascii="Arial" w:eastAsia="Times New Roman" w:hAnsi="Arial" w:cs="Arial"/>
          <w:sz w:val="20"/>
          <w:szCs w:val="20"/>
        </w:rPr>
        <w:t xml:space="preserve"> c</w:t>
      </w:r>
      <w:r w:rsidRPr="00875CCA">
        <w:rPr>
          <w:rFonts w:ascii="Arial" w:eastAsia="Times New Roman" w:hAnsi="Arial" w:cs="Arial"/>
          <w:sz w:val="20"/>
          <w:szCs w:val="20"/>
        </w:rPr>
        <w:t xml:space="preserve">ompatible with </w:t>
      </w:r>
      <w:r>
        <w:rPr>
          <w:rFonts w:ascii="Arial" w:eastAsia="Times New Roman" w:hAnsi="Arial" w:cs="Arial"/>
          <w:sz w:val="20"/>
          <w:szCs w:val="20"/>
        </w:rPr>
        <w:t>o</w:t>
      </w:r>
      <w:r w:rsidRPr="00875CCA">
        <w:rPr>
          <w:rFonts w:ascii="Arial" w:eastAsia="Times New Roman" w:hAnsi="Arial" w:cs="Arial"/>
          <w:sz w:val="20"/>
          <w:szCs w:val="20"/>
        </w:rPr>
        <w:t xml:space="preserve">ver 300 LXT® </w:t>
      </w:r>
      <w:r>
        <w:rPr>
          <w:rFonts w:ascii="Arial" w:eastAsia="Times New Roman" w:hAnsi="Arial" w:cs="Arial"/>
          <w:sz w:val="20"/>
          <w:szCs w:val="20"/>
        </w:rPr>
        <w:t>p</w:t>
      </w:r>
      <w:r w:rsidRPr="00875CCA">
        <w:rPr>
          <w:rFonts w:ascii="Arial" w:eastAsia="Times New Roman" w:hAnsi="Arial" w:cs="Arial"/>
          <w:sz w:val="20"/>
          <w:szCs w:val="20"/>
        </w:rPr>
        <w:t>roducts</w:t>
      </w:r>
    </w:p>
    <w:p w14:paraId="67903B0B" w14:textId="77777777" w:rsidR="00C81162" w:rsidRDefault="00C81162" w:rsidP="00C8116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2335F68E" w14:textId="77777777" w:rsidR="00C81162" w:rsidRPr="00875CCA" w:rsidRDefault="00C81162" w:rsidP="00C8116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14:paraId="68406C17" w14:textId="77777777" w:rsidR="00C81162" w:rsidRPr="00875CCA" w:rsidRDefault="00C81162" w:rsidP="00C811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A7FABA4" w14:textId="77777777" w:rsidR="00C81162" w:rsidRPr="00875CCA" w:rsidRDefault="00C81162" w:rsidP="00C811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B15520">
        <w:rPr>
          <w:rFonts w:ascii="Arial" w:eastAsia="Times New Roman" w:hAnsi="Arial" w:cs="Arial"/>
          <w:b/>
          <w:bCs/>
          <w:sz w:val="20"/>
          <w:szCs w:val="20"/>
        </w:rPr>
        <w:t>April 13, 2022, La Mirada, CA</w:t>
      </w:r>
      <w:r w:rsidRPr="00875CCA">
        <w:rPr>
          <w:rFonts w:ascii="Arial" w:eastAsia="Times New Roman" w:hAnsi="Arial" w:cs="Arial"/>
          <w:sz w:val="20"/>
          <w:szCs w:val="20"/>
        </w:rPr>
        <w:t xml:space="preserve"> – Makita U.S.A., Inc., manufacturer of high-quality professional tools and accessories, is announcing the release of the 36V (18V X2) LXT® Hot Water Kettle</w:t>
      </w:r>
      <w:r>
        <w:rPr>
          <w:rFonts w:ascii="Arial" w:eastAsia="Times New Roman" w:hAnsi="Arial" w:cs="Arial"/>
          <w:sz w:val="20"/>
          <w:szCs w:val="20"/>
        </w:rPr>
        <w:t xml:space="preserve"> (model XTK01Z)</w:t>
      </w:r>
      <w:r w:rsidRPr="00875CCA">
        <w:rPr>
          <w:rFonts w:ascii="Arial" w:eastAsia="Times New Roman" w:hAnsi="Arial" w:cs="Arial"/>
          <w:sz w:val="20"/>
          <w:szCs w:val="20"/>
        </w:rPr>
        <w:t xml:space="preserve"> that is engineered to provide hot water at the push of a button. This portable kettle is a convenient way to boil water whether on the job site or enjoying the outdoors.</w:t>
      </w:r>
    </w:p>
    <w:p w14:paraId="5EE85AAA" w14:textId="77777777" w:rsidR="00C81162" w:rsidRPr="00875CCA" w:rsidRDefault="00C81162" w:rsidP="00C81162">
      <w:pPr>
        <w:pStyle w:val="ListParagraph"/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12EB0C6B" w14:textId="77777777" w:rsidR="00C81162" w:rsidRPr="00D421B5" w:rsidRDefault="00C81162" w:rsidP="00C81162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“</w:t>
      </w:r>
      <w:r w:rsidRPr="005803CE">
        <w:rPr>
          <w:rFonts w:ascii="Arial" w:eastAsia="Times New Roman" w:hAnsi="Arial" w:cs="Arial"/>
          <w:sz w:val="20"/>
          <w:szCs w:val="20"/>
        </w:rPr>
        <w:t xml:space="preserve">The new </w:t>
      </w:r>
      <w:r w:rsidRPr="005803CE">
        <w:rPr>
          <w:rFonts w:ascii="Arial" w:hAnsi="Arial" w:cs="Arial"/>
          <w:sz w:val="20"/>
          <w:szCs w:val="20"/>
        </w:rPr>
        <w:t>LXT®</w:t>
      </w:r>
      <w:r w:rsidRPr="005803CE">
        <w:rPr>
          <w:rFonts w:ascii="Arial" w:eastAsia="Times New Roman" w:hAnsi="Arial" w:cs="Arial"/>
          <w:sz w:val="20"/>
          <w:szCs w:val="20"/>
        </w:rPr>
        <w:t xml:space="preserve"> Kettle</w:t>
      </w:r>
      <w:r w:rsidRPr="00D421B5">
        <w:rPr>
          <w:rFonts w:ascii="Arial" w:eastAsia="Times New Roman" w:hAnsi="Arial" w:cs="Arial"/>
          <w:sz w:val="20"/>
          <w:szCs w:val="20"/>
        </w:rPr>
        <w:t xml:space="preserve"> gives users the convenience of hot water, even when away from a power source,” said Wayne Hart, senior communications manager, Makita U.S.A., Inc. “It’s powered by the same fast-charging 18V batteries that are compatible with over 300 </w:t>
      </w:r>
      <w:r w:rsidRPr="00875CCA">
        <w:rPr>
          <w:rFonts w:ascii="Arial" w:eastAsia="Times New Roman" w:hAnsi="Arial" w:cs="Arial"/>
          <w:sz w:val="20"/>
          <w:szCs w:val="20"/>
        </w:rPr>
        <w:t xml:space="preserve">LXT® </w:t>
      </w:r>
      <w:r w:rsidRPr="00D421B5">
        <w:rPr>
          <w:rFonts w:ascii="Arial" w:eastAsia="Times New Roman" w:hAnsi="Arial" w:cs="Arial"/>
          <w:sz w:val="20"/>
          <w:szCs w:val="20"/>
        </w:rPr>
        <w:t xml:space="preserve">tools and products, so it’s an easy addition for anyone in the </w:t>
      </w:r>
      <w:r w:rsidRPr="00875CCA">
        <w:rPr>
          <w:rFonts w:ascii="Arial" w:eastAsia="Times New Roman" w:hAnsi="Arial" w:cs="Arial"/>
          <w:sz w:val="20"/>
          <w:szCs w:val="20"/>
        </w:rPr>
        <w:t xml:space="preserve">LXT® </w:t>
      </w:r>
      <w:r w:rsidRPr="00D421B5">
        <w:rPr>
          <w:rFonts w:ascii="Arial" w:eastAsia="Times New Roman" w:hAnsi="Arial" w:cs="Arial"/>
          <w:sz w:val="20"/>
          <w:szCs w:val="20"/>
        </w:rPr>
        <w:t>System.</w:t>
      </w:r>
      <w:r>
        <w:rPr>
          <w:rFonts w:ascii="Arial" w:eastAsia="Times New Roman" w:hAnsi="Arial" w:cs="Arial"/>
          <w:sz w:val="20"/>
          <w:szCs w:val="20"/>
        </w:rPr>
        <w:t>”</w:t>
      </w:r>
    </w:p>
    <w:p w14:paraId="5E48247C" w14:textId="77777777" w:rsidR="00C81162" w:rsidRDefault="00C81162" w:rsidP="00C8116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0AC8B0E" w14:textId="77777777" w:rsidR="00C81162" w:rsidRPr="005A5768" w:rsidRDefault="00C81162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A5768">
        <w:rPr>
          <w:rFonts w:ascii="Arial" w:hAnsi="Arial" w:cs="Arial"/>
          <w:b/>
          <w:bCs/>
          <w:sz w:val="20"/>
          <w:szCs w:val="20"/>
        </w:rPr>
        <w:t>Boil Water Quickly</w:t>
      </w:r>
      <w:r>
        <w:rPr>
          <w:rFonts w:ascii="Arial" w:hAnsi="Arial" w:cs="Arial"/>
          <w:b/>
          <w:bCs/>
          <w:sz w:val="20"/>
          <w:szCs w:val="20"/>
        </w:rPr>
        <w:t xml:space="preserve"> Wherever Needed</w:t>
      </w:r>
    </w:p>
    <w:p w14:paraId="465F620A" w14:textId="77777777" w:rsidR="00C81162" w:rsidRDefault="00C81162" w:rsidP="00C811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A5768">
        <w:rPr>
          <w:rFonts w:ascii="Arial" w:eastAsia="Times New Roman" w:hAnsi="Arial" w:cs="Arial"/>
          <w:sz w:val="20"/>
          <w:szCs w:val="20"/>
        </w:rPr>
        <w:t xml:space="preserve">The </w:t>
      </w:r>
      <w:r>
        <w:rPr>
          <w:rFonts w:ascii="Arial" w:eastAsia="Times New Roman" w:hAnsi="Arial" w:cs="Arial"/>
          <w:sz w:val="20"/>
          <w:szCs w:val="20"/>
        </w:rPr>
        <w:t xml:space="preserve">Makita </w:t>
      </w:r>
      <w:r w:rsidRPr="005A5768">
        <w:rPr>
          <w:rFonts w:ascii="Arial" w:eastAsia="Times New Roman" w:hAnsi="Arial" w:cs="Arial"/>
          <w:sz w:val="20"/>
          <w:szCs w:val="20"/>
        </w:rPr>
        <w:t>Hot Water Kettle</w:t>
      </w:r>
      <w:r>
        <w:rPr>
          <w:rFonts w:ascii="Arial" w:eastAsia="Times New Roman" w:hAnsi="Arial" w:cs="Arial"/>
          <w:sz w:val="20"/>
          <w:szCs w:val="20"/>
        </w:rPr>
        <w:t xml:space="preserve"> can boil 27 oz. of water in nine minutes from 50° when powered by </w:t>
      </w:r>
      <w:r w:rsidRPr="00EF5A8E">
        <w:rPr>
          <w:rFonts w:ascii="Arial" w:eastAsia="Times New Roman" w:hAnsi="Arial" w:cs="Arial"/>
          <w:sz w:val="20"/>
          <w:szCs w:val="20"/>
        </w:rPr>
        <w:t>two 18V LXT® 5.0Ah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EF5A8E">
        <w:rPr>
          <w:rFonts w:ascii="Arial" w:eastAsia="Times New Roman" w:hAnsi="Arial" w:cs="Arial"/>
          <w:sz w:val="20"/>
          <w:szCs w:val="20"/>
        </w:rPr>
        <w:t xml:space="preserve">batteries (batteries </w:t>
      </w:r>
      <w:r>
        <w:rPr>
          <w:rFonts w:ascii="Arial" w:eastAsia="Times New Roman" w:hAnsi="Arial" w:cs="Arial"/>
          <w:sz w:val="20"/>
          <w:szCs w:val="20"/>
        </w:rPr>
        <w:t>sold separately) to provide hot water quickly and conveniently on the job site, while in the outdoors, or wherever needed. The dual-layer water vessel allows the Kettle to retain heat longer.</w:t>
      </w:r>
    </w:p>
    <w:p w14:paraId="5440FE30" w14:textId="77777777" w:rsidR="00C81162" w:rsidRPr="00EF5A8E" w:rsidRDefault="00C81162" w:rsidP="00C811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C644822" w14:textId="77777777" w:rsidR="00C81162" w:rsidRDefault="00C81162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Convenience Features </w:t>
      </w:r>
    </w:p>
    <w:p w14:paraId="0E30323F" w14:textId="77777777" w:rsidR="00C81162" w:rsidRDefault="00C81162" w:rsidP="00C8116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 is a convenient top handle for portability, and sensors on the base prevent operation when there is an uneven surface. There is also an automatic shut-off feature that turns off the kettle when the water reaches boiling. In addition, the boil-dry protection feature automatically turns off the Kettle if there is not enough water. </w:t>
      </w:r>
    </w:p>
    <w:p w14:paraId="6A0451F5" w14:textId="77777777" w:rsidR="00C81162" w:rsidRDefault="00C81162" w:rsidP="00C81162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</w:p>
    <w:p w14:paraId="42C91140" w14:textId="77777777" w:rsidR="00C81162" w:rsidRPr="004B0F71" w:rsidRDefault="00C81162" w:rsidP="00C81162">
      <w:pPr>
        <w:pStyle w:val="NormalWeb"/>
        <w:jc w:val="center"/>
        <w:rPr>
          <w:rFonts w:ascii="Arial" w:hAnsi="Arial" w:cs="Arial"/>
          <w:b/>
          <w:bCs/>
          <w:sz w:val="20"/>
          <w:szCs w:val="20"/>
        </w:rPr>
      </w:pPr>
      <w:r w:rsidRPr="004B0F71">
        <w:rPr>
          <w:rFonts w:ascii="Arial" w:hAnsi="Arial" w:cs="Arial"/>
          <w:b/>
          <w:bCs/>
          <w:sz w:val="20"/>
          <w:szCs w:val="20"/>
        </w:rPr>
        <w:t>18V LXT® System</w:t>
      </w:r>
    </w:p>
    <w:p w14:paraId="36A797A5" w14:textId="77777777" w:rsidR="00C81162" w:rsidRPr="004B0F71" w:rsidRDefault="00C81162" w:rsidP="00C81162">
      <w:pPr>
        <w:pStyle w:val="NormalWeb"/>
        <w:jc w:val="both"/>
        <w:rPr>
          <w:rFonts w:ascii="Arial" w:hAnsi="Arial" w:cs="Arial"/>
          <w:sz w:val="20"/>
          <w:szCs w:val="20"/>
        </w:rPr>
      </w:pPr>
      <w:r w:rsidRPr="004B0F71">
        <w:rPr>
          <w:rFonts w:ascii="Arial" w:hAnsi="Arial" w:cs="Arial"/>
          <w:sz w:val="20"/>
          <w:szCs w:val="20"/>
        </w:rPr>
        <w:t>The LXT® System, the world’s largest cordless tool system powered by 18V lithium-ion slide-style batteries, takes a user from power tools to outdoor power equipment to get the job done. Makita’s purpose-built motors, battery technology, and enhanced communications work together to deliver unmatched power, speed</w:t>
      </w:r>
      <w:r>
        <w:rPr>
          <w:rFonts w:ascii="Arial" w:hAnsi="Arial" w:cs="Arial"/>
          <w:sz w:val="20"/>
          <w:szCs w:val="20"/>
        </w:rPr>
        <w:t>,</w:t>
      </w:r>
      <w:r w:rsidRPr="004B0F71">
        <w:rPr>
          <w:rFonts w:ascii="Arial" w:hAnsi="Arial" w:cs="Arial"/>
          <w:sz w:val="20"/>
          <w:szCs w:val="20"/>
        </w:rPr>
        <w:t xml:space="preserve"> and run time. With solutions for every trade, users get maximum performance and efficiency with the LXT® System.</w:t>
      </w:r>
    </w:p>
    <w:p w14:paraId="56717526" w14:textId="77777777" w:rsidR="00C81162" w:rsidRPr="004B0F71" w:rsidRDefault="00C81162" w:rsidP="00C8116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A81556" w14:textId="77777777" w:rsidR="00C81162" w:rsidRDefault="00C81162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47589D" w14:textId="77777777" w:rsidR="00C81162" w:rsidRDefault="00C81162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553A117" w14:textId="77777777" w:rsidR="001D2CA1" w:rsidRDefault="001D2CA1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BACC7" w14:textId="77777777" w:rsidR="001D2CA1" w:rsidRDefault="001D2CA1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A99EF71" w14:textId="77777777" w:rsidR="001D2CA1" w:rsidRDefault="001D2CA1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354D852" w14:textId="77777777" w:rsidR="001D2CA1" w:rsidRDefault="001D2CA1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6634E9C" w14:textId="77777777" w:rsidR="001D2CA1" w:rsidRDefault="001D2CA1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5F78A9" w14:textId="77777777" w:rsidR="001D2CA1" w:rsidRDefault="001D2CA1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C1F46BD" w14:textId="6ACB96A7" w:rsidR="00C81162" w:rsidRDefault="00C81162" w:rsidP="00C81162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421B5">
        <w:rPr>
          <w:rFonts w:ascii="Arial" w:hAnsi="Arial" w:cs="Arial"/>
          <w:b/>
          <w:bCs/>
          <w:sz w:val="20"/>
          <w:szCs w:val="20"/>
        </w:rPr>
        <w:lastRenderedPageBreak/>
        <w:t>Specifications</w:t>
      </w:r>
    </w:p>
    <w:p w14:paraId="06E9BA59" w14:textId="77777777" w:rsidR="00C81162" w:rsidRDefault="00C81162" w:rsidP="00C8116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81162" w14:paraId="533A7D05" w14:textId="77777777" w:rsidTr="006C082B">
        <w:tc>
          <w:tcPr>
            <w:tcW w:w="4675" w:type="dxa"/>
          </w:tcPr>
          <w:p w14:paraId="4F9E9B35" w14:textId="77777777" w:rsidR="00C81162" w:rsidRPr="003A0C8D" w:rsidRDefault="00C81162" w:rsidP="006C082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  <w:r w:rsidRPr="003A0C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75" w:type="dxa"/>
          </w:tcPr>
          <w:p w14:paraId="12B526E9" w14:textId="77777777" w:rsidR="00C81162" w:rsidRPr="0009006F" w:rsidRDefault="00C81162" w:rsidP="006C08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06F">
              <w:rPr>
                <w:rFonts w:ascii="Arial" w:hAnsi="Arial" w:cs="Arial"/>
                <w:sz w:val="20"/>
                <w:szCs w:val="20"/>
              </w:rPr>
              <w:t>36V (18V X2) LXT® Hot Water Kettle, Tool Only</w:t>
            </w:r>
          </w:p>
          <w:p w14:paraId="4AA26647" w14:textId="77777777" w:rsidR="00C81162" w:rsidRDefault="00C81162" w:rsidP="006C08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162" w14:paraId="5ECD6E39" w14:textId="77777777" w:rsidTr="006C082B">
        <w:tc>
          <w:tcPr>
            <w:tcW w:w="4675" w:type="dxa"/>
          </w:tcPr>
          <w:p w14:paraId="05DB10BF" w14:textId="77777777" w:rsidR="00C81162" w:rsidRPr="003A0C8D" w:rsidRDefault="00C81162" w:rsidP="006C082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C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Battery </w:t>
            </w:r>
          </w:p>
        </w:tc>
        <w:tc>
          <w:tcPr>
            <w:tcW w:w="4675" w:type="dxa"/>
          </w:tcPr>
          <w:p w14:paraId="401E2064" w14:textId="77777777" w:rsidR="00C81162" w:rsidRPr="003A0C8D" w:rsidRDefault="00C81162" w:rsidP="006C08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C8D">
              <w:rPr>
                <w:rFonts w:ascii="Arial" w:hAnsi="Arial" w:cs="Arial"/>
                <w:sz w:val="20"/>
                <w:szCs w:val="20"/>
              </w:rPr>
              <w:t>2X 18V LXT® Lithium-Ion</w:t>
            </w:r>
          </w:p>
        </w:tc>
      </w:tr>
      <w:tr w:rsidR="00C81162" w14:paraId="4059ECF2" w14:textId="77777777" w:rsidTr="006C082B">
        <w:tc>
          <w:tcPr>
            <w:tcW w:w="4675" w:type="dxa"/>
          </w:tcPr>
          <w:p w14:paraId="0A0A6F01" w14:textId="77777777" w:rsidR="00C81162" w:rsidRPr="003A0C8D" w:rsidRDefault="00C81162" w:rsidP="006C082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C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Power Type </w:t>
            </w:r>
          </w:p>
        </w:tc>
        <w:tc>
          <w:tcPr>
            <w:tcW w:w="4675" w:type="dxa"/>
          </w:tcPr>
          <w:p w14:paraId="4D513B3A" w14:textId="77777777" w:rsidR="00C81162" w:rsidRPr="003A0C8D" w:rsidRDefault="00C81162" w:rsidP="006C08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Cordless</w:t>
            </w:r>
          </w:p>
        </w:tc>
      </w:tr>
      <w:tr w:rsidR="00C81162" w14:paraId="0FA5F213" w14:textId="77777777" w:rsidTr="006C082B">
        <w:tc>
          <w:tcPr>
            <w:tcW w:w="4675" w:type="dxa"/>
          </w:tcPr>
          <w:p w14:paraId="54E3E7B0" w14:textId="77777777" w:rsidR="00C81162" w:rsidRPr="003A0C8D" w:rsidRDefault="00C81162" w:rsidP="006C082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C8D">
              <w:rPr>
                <w:rFonts w:ascii="Arial" w:hAnsi="Arial" w:cs="Arial"/>
                <w:b/>
                <w:bCs/>
                <w:sz w:val="20"/>
                <w:szCs w:val="20"/>
              </w:rPr>
              <w:t>Net Weight (with battery, sold separately)</w:t>
            </w:r>
          </w:p>
        </w:tc>
        <w:tc>
          <w:tcPr>
            <w:tcW w:w="4675" w:type="dxa"/>
          </w:tcPr>
          <w:p w14:paraId="463C3ABB" w14:textId="77777777" w:rsidR="00C81162" w:rsidRDefault="00C81162" w:rsidP="006C08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C8D">
              <w:rPr>
                <w:rFonts w:ascii="Arial" w:hAnsi="Arial" w:cs="Arial"/>
                <w:sz w:val="20"/>
                <w:szCs w:val="20"/>
              </w:rPr>
              <w:t xml:space="preserve">7.5 </w:t>
            </w:r>
            <w:proofErr w:type="spellStart"/>
            <w:r w:rsidRPr="003A0C8D">
              <w:rPr>
                <w:rFonts w:ascii="Arial" w:hAnsi="Arial" w:cs="Arial"/>
                <w:sz w:val="20"/>
                <w:szCs w:val="20"/>
              </w:rPr>
              <w:t>lbs</w:t>
            </w:r>
            <w:proofErr w:type="spellEnd"/>
          </w:p>
        </w:tc>
      </w:tr>
      <w:tr w:rsidR="00C81162" w14:paraId="64B0E55A" w14:textId="77777777" w:rsidTr="006C082B">
        <w:tc>
          <w:tcPr>
            <w:tcW w:w="4675" w:type="dxa"/>
          </w:tcPr>
          <w:p w14:paraId="6C448A15" w14:textId="77777777" w:rsidR="00C81162" w:rsidRPr="003A0C8D" w:rsidRDefault="00C81162" w:rsidP="006C082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0C8D">
              <w:rPr>
                <w:rFonts w:ascii="Arial" w:hAnsi="Arial" w:cs="Arial"/>
                <w:b/>
                <w:bCs/>
                <w:sz w:val="20"/>
                <w:szCs w:val="20"/>
              </w:rPr>
              <w:t>Dimensions</w:t>
            </w:r>
          </w:p>
        </w:tc>
        <w:tc>
          <w:tcPr>
            <w:tcW w:w="4675" w:type="dxa"/>
          </w:tcPr>
          <w:p w14:paraId="1C7236E6" w14:textId="77777777" w:rsidR="00C81162" w:rsidRDefault="00C81162" w:rsidP="006C08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0C8D">
              <w:rPr>
                <w:rFonts w:ascii="Arial" w:hAnsi="Arial" w:cs="Arial"/>
                <w:sz w:val="20"/>
                <w:szCs w:val="20"/>
              </w:rPr>
              <w:t>9-1/8" x 10-7/8" x 12-1/8"</w:t>
            </w:r>
          </w:p>
        </w:tc>
      </w:tr>
      <w:tr w:rsidR="00C81162" w14:paraId="5AF5D57A" w14:textId="77777777" w:rsidTr="006C082B">
        <w:tc>
          <w:tcPr>
            <w:tcW w:w="4675" w:type="dxa"/>
          </w:tcPr>
          <w:p w14:paraId="715B98B1" w14:textId="77777777" w:rsidR="00C81162" w:rsidRPr="003A0C8D" w:rsidRDefault="00C81162" w:rsidP="006C082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Shipping Weight </w:t>
            </w:r>
          </w:p>
        </w:tc>
        <w:tc>
          <w:tcPr>
            <w:tcW w:w="4675" w:type="dxa"/>
          </w:tcPr>
          <w:p w14:paraId="61FDA6D3" w14:textId="77777777" w:rsidR="00C81162" w:rsidRDefault="00C81162" w:rsidP="006C082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6.62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lbs</w:t>
            </w:r>
            <w:proofErr w:type="spellEnd"/>
          </w:p>
        </w:tc>
      </w:tr>
    </w:tbl>
    <w:p w14:paraId="240B8795" w14:textId="77777777" w:rsidR="00C81162" w:rsidRPr="004B0F71" w:rsidRDefault="00C81162" w:rsidP="00C8116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95D25EF" w14:textId="77777777" w:rsidR="00C81162" w:rsidRPr="004B0F71" w:rsidRDefault="00C81162" w:rsidP="00C8116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585349E" w14:textId="77777777" w:rsidR="00C81162" w:rsidRPr="004B0F71" w:rsidRDefault="00C81162" w:rsidP="00C81162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</w:pPr>
      <w:r w:rsidRPr="004B0F71">
        <w:rPr>
          <w:rFonts w:ascii="Arial" w:eastAsia="Times New Roman" w:hAnsi="Arial" w:cs="Arial"/>
          <w:b/>
          <w:bCs/>
          <w:sz w:val="20"/>
          <w:szCs w:val="20"/>
          <w:bdr w:val="none" w:sz="0" w:space="0" w:color="auto" w:frame="1"/>
        </w:rPr>
        <w:t>About Makita</w:t>
      </w:r>
    </w:p>
    <w:p w14:paraId="52404F5D" w14:textId="77777777" w:rsidR="00C81162" w:rsidRPr="004B0F71" w:rsidRDefault="00C81162" w:rsidP="00C8116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4B0F71">
        <w:rPr>
          <w:rFonts w:ascii="Arial" w:eastAsia="Times New Roman" w:hAnsi="Arial" w:cs="Arial"/>
          <w:sz w:val="20"/>
          <w:szCs w:val="20"/>
        </w:rPr>
        <w:t xml:space="preserve">Makita is a worldwide manufacturer of industrial power tools, power equipment, pneumatics, and cleaning solutions that offer a wide range of industrial accessories. Makita U.S.A., Inc. </w:t>
      </w:r>
      <w:proofErr w:type="gramStart"/>
      <w:r w:rsidRPr="004B0F71">
        <w:rPr>
          <w:rFonts w:ascii="Arial" w:eastAsia="Times New Roman" w:hAnsi="Arial" w:cs="Arial"/>
          <w:sz w:val="20"/>
          <w:szCs w:val="20"/>
        </w:rPr>
        <w:t>is located in</w:t>
      </w:r>
      <w:proofErr w:type="gramEnd"/>
      <w:r w:rsidRPr="004B0F71">
        <w:rPr>
          <w:rFonts w:ascii="Arial" w:eastAsia="Times New Roman" w:hAnsi="Arial" w:cs="Arial"/>
          <w:sz w:val="20"/>
          <w:szCs w:val="20"/>
        </w:rPr>
        <w:t xml:space="preserve"> La Mirada, California, and operates an extensive distribution network throughout the U.S.A. With over 50 years in the United States and over 100 years worldwide, Makita utilizes experience and expertise to manufacture best-in-class solutions. For more information about Makita U.S.A. call (800)4-MAKITA or visit makitatools.com. Find Makita on Instagram, YouTube, Facebook, and Twitter @makitatools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083184F2" w14:textId="77777777" w:rsidR="00C81162" w:rsidRPr="004B0F71" w:rsidRDefault="00C81162" w:rsidP="00C81162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6EC5E970" w14:textId="77777777" w:rsidR="00C81162" w:rsidRPr="004B0F71" w:rsidRDefault="00C81162" w:rsidP="00C81162">
      <w:pPr>
        <w:shd w:val="clear" w:color="auto" w:fill="FFFFFF"/>
        <w:spacing w:after="0" w:line="240" w:lineRule="auto"/>
        <w:jc w:val="center"/>
        <w:textAlignment w:val="baseline"/>
        <w:rPr>
          <w:rFonts w:ascii="Arial" w:hAnsi="Arial" w:cs="Arial"/>
          <w:sz w:val="20"/>
          <w:szCs w:val="20"/>
        </w:rPr>
      </w:pPr>
      <w:r w:rsidRPr="004B0F71">
        <w:rPr>
          <w:rFonts w:ascii="Arial" w:eastAsia="Times New Roman" w:hAnsi="Arial" w:cs="Arial"/>
          <w:sz w:val="20"/>
          <w:szCs w:val="20"/>
        </w:rPr>
        <w:t>-###-</w:t>
      </w:r>
    </w:p>
    <w:p w14:paraId="1731C944" w14:textId="77777777" w:rsidR="00DA2B54" w:rsidRPr="00C81162" w:rsidRDefault="00DA2B54" w:rsidP="00C81162"/>
    <w:sectPr w:rsidR="00DA2B54" w:rsidRPr="00C81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53175"/>
    <w:multiLevelType w:val="hybridMultilevel"/>
    <w:tmpl w:val="1FB49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520C8"/>
    <w:multiLevelType w:val="hybridMultilevel"/>
    <w:tmpl w:val="B66CF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4254F"/>
    <w:multiLevelType w:val="hybridMultilevel"/>
    <w:tmpl w:val="E83A9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008355">
    <w:abstractNumId w:val="0"/>
  </w:num>
  <w:num w:numId="2" w16cid:durableId="150756710">
    <w:abstractNumId w:val="1"/>
  </w:num>
  <w:num w:numId="3" w16cid:durableId="405422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907"/>
    <w:rsid w:val="00005855"/>
    <w:rsid w:val="00024907"/>
    <w:rsid w:val="000452BA"/>
    <w:rsid w:val="00056A11"/>
    <w:rsid w:val="000662AD"/>
    <w:rsid w:val="00070290"/>
    <w:rsid w:val="0009006F"/>
    <w:rsid w:val="00094D55"/>
    <w:rsid w:val="000C295E"/>
    <w:rsid w:val="000C3943"/>
    <w:rsid w:val="001039F6"/>
    <w:rsid w:val="001413A6"/>
    <w:rsid w:val="001728EF"/>
    <w:rsid w:val="00185A02"/>
    <w:rsid w:val="001956EE"/>
    <w:rsid w:val="001C4D0D"/>
    <w:rsid w:val="001D2CA1"/>
    <w:rsid w:val="00212168"/>
    <w:rsid w:val="00216727"/>
    <w:rsid w:val="00225570"/>
    <w:rsid w:val="00277F6F"/>
    <w:rsid w:val="002805F1"/>
    <w:rsid w:val="00282E01"/>
    <w:rsid w:val="002E6F3C"/>
    <w:rsid w:val="0033316E"/>
    <w:rsid w:val="00333585"/>
    <w:rsid w:val="00341BA8"/>
    <w:rsid w:val="003705C1"/>
    <w:rsid w:val="003A0C8D"/>
    <w:rsid w:val="003A1EBA"/>
    <w:rsid w:val="003A57C1"/>
    <w:rsid w:val="003B3C18"/>
    <w:rsid w:val="003D1B0D"/>
    <w:rsid w:val="003E170A"/>
    <w:rsid w:val="00414F79"/>
    <w:rsid w:val="00425AF7"/>
    <w:rsid w:val="0045095D"/>
    <w:rsid w:val="00454C35"/>
    <w:rsid w:val="00465D74"/>
    <w:rsid w:val="004731F9"/>
    <w:rsid w:val="004821FC"/>
    <w:rsid w:val="00497E93"/>
    <w:rsid w:val="004B16A1"/>
    <w:rsid w:val="004C2409"/>
    <w:rsid w:val="004D4A73"/>
    <w:rsid w:val="004F56B0"/>
    <w:rsid w:val="00523A1C"/>
    <w:rsid w:val="00561A97"/>
    <w:rsid w:val="0056647B"/>
    <w:rsid w:val="005803CE"/>
    <w:rsid w:val="005810E2"/>
    <w:rsid w:val="005A5768"/>
    <w:rsid w:val="00650993"/>
    <w:rsid w:val="00663986"/>
    <w:rsid w:val="0068086B"/>
    <w:rsid w:val="006838B8"/>
    <w:rsid w:val="00685DA8"/>
    <w:rsid w:val="006B3333"/>
    <w:rsid w:val="006C0E44"/>
    <w:rsid w:val="006E4976"/>
    <w:rsid w:val="006F4E58"/>
    <w:rsid w:val="0071577C"/>
    <w:rsid w:val="00717ECB"/>
    <w:rsid w:val="007421DE"/>
    <w:rsid w:val="007637C5"/>
    <w:rsid w:val="00782235"/>
    <w:rsid w:val="00785C60"/>
    <w:rsid w:val="007B7F50"/>
    <w:rsid w:val="007D6176"/>
    <w:rsid w:val="007E104D"/>
    <w:rsid w:val="007E4B06"/>
    <w:rsid w:val="0084689E"/>
    <w:rsid w:val="00865062"/>
    <w:rsid w:val="00875CCA"/>
    <w:rsid w:val="00896E6F"/>
    <w:rsid w:val="008B42FD"/>
    <w:rsid w:val="00901262"/>
    <w:rsid w:val="009404B9"/>
    <w:rsid w:val="0094155A"/>
    <w:rsid w:val="00944BD7"/>
    <w:rsid w:val="0094619B"/>
    <w:rsid w:val="00950AB7"/>
    <w:rsid w:val="0096112F"/>
    <w:rsid w:val="009611B8"/>
    <w:rsid w:val="00965417"/>
    <w:rsid w:val="00980C34"/>
    <w:rsid w:val="009C71FF"/>
    <w:rsid w:val="009D7BE8"/>
    <w:rsid w:val="009F0623"/>
    <w:rsid w:val="00A11CDD"/>
    <w:rsid w:val="00A607D6"/>
    <w:rsid w:val="00A80A7E"/>
    <w:rsid w:val="00AA3D81"/>
    <w:rsid w:val="00B23DB1"/>
    <w:rsid w:val="00B26CD8"/>
    <w:rsid w:val="00B517D7"/>
    <w:rsid w:val="00B702B9"/>
    <w:rsid w:val="00BA5A79"/>
    <w:rsid w:val="00C343B1"/>
    <w:rsid w:val="00C37677"/>
    <w:rsid w:val="00C43E03"/>
    <w:rsid w:val="00C766E0"/>
    <w:rsid w:val="00C81162"/>
    <w:rsid w:val="00C8519D"/>
    <w:rsid w:val="00C92529"/>
    <w:rsid w:val="00CC2183"/>
    <w:rsid w:val="00CD4003"/>
    <w:rsid w:val="00CD532E"/>
    <w:rsid w:val="00CF1393"/>
    <w:rsid w:val="00CF4ACA"/>
    <w:rsid w:val="00D22597"/>
    <w:rsid w:val="00D421B5"/>
    <w:rsid w:val="00DA2B54"/>
    <w:rsid w:val="00DB32A8"/>
    <w:rsid w:val="00DC5CC1"/>
    <w:rsid w:val="00DE091A"/>
    <w:rsid w:val="00E05ED2"/>
    <w:rsid w:val="00E3545F"/>
    <w:rsid w:val="00E451A7"/>
    <w:rsid w:val="00E4543C"/>
    <w:rsid w:val="00E738CC"/>
    <w:rsid w:val="00E97660"/>
    <w:rsid w:val="00EC31C2"/>
    <w:rsid w:val="00ED5A56"/>
    <w:rsid w:val="00EF5A8E"/>
    <w:rsid w:val="00F04E6F"/>
    <w:rsid w:val="00F12078"/>
    <w:rsid w:val="00F31FC5"/>
    <w:rsid w:val="00F8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9CD8E"/>
  <w15:chartTrackingRefBased/>
  <w15:docId w15:val="{B46425BE-6D74-41DC-8EC5-42584C5E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CD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6CD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rsid w:val="00B26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26CD8"/>
    <w:pPr>
      <w:ind w:left="720"/>
      <w:contextualSpacing/>
    </w:pPr>
  </w:style>
  <w:style w:type="table" w:styleId="TableGrid">
    <w:name w:val="Table Grid"/>
    <w:basedOn w:val="TableNormal"/>
    <w:uiPriority w:val="39"/>
    <w:rsid w:val="00680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c-name">
    <w:name w:val="spec-name"/>
    <w:basedOn w:val="DefaultParagraphFont"/>
    <w:rsid w:val="00F31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hart@makitaus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Soos</dc:creator>
  <cp:keywords/>
  <dc:description/>
  <cp:lastModifiedBy>Anthony Soos</cp:lastModifiedBy>
  <cp:revision>10</cp:revision>
  <dcterms:created xsi:type="dcterms:W3CDTF">2022-04-08T16:36:00Z</dcterms:created>
  <dcterms:modified xsi:type="dcterms:W3CDTF">2022-04-08T22:12:00Z</dcterms:modified>
</cp:coreProperties>
</file>